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82" w:rsidRDefault="00837033">
      <w:pPr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 xml:space="preserve"> </w:t>
      </w:r>
      <w:r w:rsidR="00971362">
        <w:rPr>
          <w:rFonts w:hint="eastAsia"/>
          <w:b/>
          <w:sz w:val="30"/>
        </w:rPr>
        <w:t>安徽省</w:t>
      </w:r>
      <w:r w:rsidR="00550D82">
        <w:rPr>
          <w:rFonts w:hint="eastAsia"/>
          <w:b/>
          <w:sz w:val="30"/>
        </w:rPr>
        <w:t>临床检验中心</w:t>
      </w:r>
    </w:p>
    <w:p w:rsidR="00550D82" w:rsidRDefault="00971362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A</w:t>
      </w:r>
      <w:r>
        <w:rPr>
          <w:b/>
          <w:sz w:val="30"/>
        </w:rPr>
        <w:t>E-</w:t>
      </w:r>
      <w:r w:rsidR="00B43065">
        <w:rPr>
          <w:b/>
          <w:sz w:val="30"/>
        </w:rPr>
        <w:t>36</w:t>
      </w:r>
      <w:r w:rsidR="00B43065">
        <w:rPr>
          <w:rFonts w:hint="eastAsia"/>
          <w:b/>
          <w:sz w:val="30"/>
        </w:rPr>
        <w:t>巨细胞病毒（</w:t>
      </w:r>
      <w:r w:rsidR="00B43065">
        <w:rPr>
          <w:rFonts w:hint="eastAsia"/>
          <w:b/>
          <w:sz w:val="30"/>
        </w:rPr>
        <w:t>C</w:t>
      </w:r>
      <w:r w:rsidR="00B43065">
        <w:rPr>
          <w:b/>
          <w:sz w:val="30"/>
        </w:rPr>
        <w:t>MV</w:t>
      </w:r>
      <w:r w:rsidR="00B43065">
        <w:rPr>
          <w:rFonts w:hint="eastAsia"/>
          <w:b/>
          <w:sz w:val="30"/>
        </w:rPr>
        <w:t>）核酸检测</w:t>
      </w:r>
      <w:r w:rsidR="00550D82">
        <w:rPr>
          <w:rFonts w:hint="eastAsia"/>
          <w:b/>
          <w:sz w:val="30"/>
        </w:rPr>
        <w:t>室间质量评价</w:t>
      </w:r>
    </w:p>
    <w:p w:rsidR="00550D82" w:rsidRPr="00971362" w:rsidRDefault="00550D82" w:rsidP="00971362">
      <w:pPr>
        <w:spacing w:line="360" w:lineRule="auto"/>
        <w:rPr>
          <w:bCs/>
          <w:sz w:val="28"/>
          <w:szCs w:val="28"/>
        </w:rPr>
      </w:pPr>
      <w:r w:rsidRPr="00971362">
        <w:rPr>
          <w:bCs/>
          <w:sz w:val="28"/>
          <w:szCs w:val="28"/>
        </w:rPr>
        <w:t xml:space="preserve">           </w:t>
      </w:r>
    </w:p>
    <w:p w:rsidR="00550D82" w:rsidRPr="00971362" w:rsidRDefault="00550D82" w:rsidP="00971362">
      <w:pPr>
        <w:spacing w:line="360" w:lineRule="auto"/>
        <w:rPr>
          <w:bCs/>
          <w:sz w:val="28"/>
          <w:szCs w:val="28"/>
        </w:rPr>
      </w:pPr>
      <w:r w:rsidRPr="00971362">
        <w:rPr>
          <w:rFonts w:hint="eastAsia"/>
          <w:bCs/>
          <w:sz w:val="28"/>
          <w:szCs w:val="28"/>
        </w:rPr>
        <w:t>实验室编号</w:t>
      </w:r>
      <w:r w:rsidRPr="00971362">
        <w:rPr>
          <w:bCs/>
          <w:sz w:val="28"/>
          <w:szCs w:val="28"/>
        </w:rPr>
        <w:t xml:space="preserve"> </w:t>
      </w:r>
      <w:r w:rsidRPr="00971362">
        <w:rPr>
          <w:bCs/>
          <w:sz w:val="28"/>
          <w:szCs w:val="28"/>
          <w:u w:val="single"/>
        </w:rPr>
        <w:t xml:space="preserve">                </w:t>
      </w:r>
      <w:r w:rsidRPr="00971362">
        <w:rPr>
          <w:bCs/>
          <w:sz w:val="28"/>
          <w:szCs w:val="28"/>
        </w:rPr>
        <w:t xml:space="preserve">  </w:t>
      </w:r>
      <w:r w:rsidRPr="00971362">
        <w:rPr>
          <w:rFonts w:hint="eastAsia"/>
          <w:bCs/>
          <w:sz w:val="28"/>
          <w:szCs w:val="28"/>
        </w:rPr>
        <w:t>医院</w:t>
      </w:r>
      <w:r w:rsidRPr="00971362">
        <w:rPr>
          <w:bCs/>
          <w:sz w:val="28"/>
          <w:szCs w:val="28"/>
        </w:rPr>
        <w:t xml:space="preserve"> </w:t>
      </w:r>
      <w:r w:rsidRPr="00971362">
        <w:rPr>
          <w:bCs/>
          <w:sz w:val="28"/>
          <w:szCs w:val="28"/>
          <w:u w:val="single"/>
        </w:rPr>
        <w:t xml:space="preserve">                                         </w:t>
      </w:r>
      <w:r w:rsidRPr="00971362">
        <w:rPr>
          <w:rFonts w:hint="eastAsia"/>
          <w:bCs/>
          <w:sz w:val="28"/>
          <w:szCs w:val="28"/>
        </w:rPr>
        <w:t>实验室</w:t>
      </w:r>
      <w:r w:rsidRPr="00971362">
        <w:rPr>
          <w:bCs/>
          <w:sz w:val="28"/>
          <w:szCs w:val="28"/>
          <w:u w:val="single"/>
        </w:rPr>
        <w:t xml:space="preserve">                            </w:t>
      </w:r>
    </w:p>
    <w:p w:rsidR="00550D82" w:rsidRPr="00971362" w:rsidRDefault="00550D82" w:rsidP="00971362">
      <w:pPr>
        <w:spacing w:line="360" w:lineRule="auto"/>
        <w:rPr>
          <w:bCs/>
          <w:sz w:val="28"/>
          <w:szCs w:val="28"/>
        </w:rPr>
      </w:pPr>
      <w:r w:rsidRPr="00971362">
        <w:rPr>
          <w:rFonts w:hint="eastAsia"/>
          <w:bCs/>
          <w:sz w:val="28"/>
          <w:szCs w:val="28"/>
        </w:rPr>
        <w:t>检测日期</w:t>
      </w:r>
      <w:r w:rsidRPr="00971362">
        <w:rPr>
          <w:bCs/>
          <w:sz w:val="28"/>
          <w:szCs w:val="28"/>
        </w:rPr>
        <w:t>:</w:t>
      </w:r>
      <w:r w:rsidRPr="00971362">
        <w:rPr>
          <w:rFonts w:hint="eastAsia"/>
          <w:bCs/>
          <w:sz w:val="28"/>
          <w:szCs w:val="28"/>
        </w:rPr>
        <w:t xml:space="preserve">  </w:t>
      </w:r>
      <w:r w:rsidR="00A2123F">
        <w:rPr>
          <w:sz w:val="28"/>
          <w:szCs w:val="24"/>
        </w:rPr>
        <w:t>202</w:t>
      </w:r>
      <w:r w:rsidR="00A2123F">
        <w:rPr>
          <w:sz w:val="28"/>
          <w:szCs w:val="24"/>
          <w:u w:val="single"/>
        </w:rPr>
        <w:t xml:space="preserve">   </w:t>
      </w:r>
      <w:r w:rsidR="00A2123F">
        <w:rPr>
          <w:rFonts w:hAnsi="宋体" w:hint="eastAsia"/>
          <w:sz w:val="28"/>
          <w:szCs w:val="24"/>
        </w:rPr>
        <w:t>年</w:t>
      </w:r>
      <w:r w:rsidR="00A2123F">
        <w:rPr>
          <w:sz w:val="28"/>
          <w:szCs w:val="24"/>
          <w:u w:val="single"/>
        </w:rPr>
        <w:t xml:space="preserve">   </w:t>
      </w:r>
      <w:r w:rsidR="00A2123F">
        <w:rPr>
          <w:rFonts w:hAnsi="宋体" w:hint="eastAsia"/>
          <w:sz w:val="28"/>
          <w:szCs w:val="24"/>
        </w:rPr>
        <w:t>月</w:t>
      </w:r>
      <w:r w:rsidR="00A2123F">
        <w:rPr>
          <w:sz w:val="28"/>
          <w:szCs w:val="24"/>
        </w:rPr>
        <w:t xml:space="preserve"> </w:t>
      </w:r>
      <w:r w:rsidR="00A2123F">
        <w:rPr>
          <w:sz w:val="28"/>
          <w:szCs w:val="24"/>
          <w:u w:val="single"/>
        </w:rPr>
        <w:t xml:space="preserve">   </w:t>
      </w:r>
      <w:r w:rsidR="00A2123F">
        <w:rPr>
          <w:rFonts w:hAnsi="宋体" w:hint="eastAsia"/>
          <w:sz w:val="28"/>
          <w:szCs w:val="24"/>
        </w:rPr>
        <w:t>日</w:t>
      </w:r>
      <w:r w:rsidR="00A2123F">
        <w:rPr>
          <w:sz w:val="28"/>
          <w:szCs w:val="24"/>
        </w:rPr>
        <w:t xml:space="preserve"> </w:t>
      </w:r>
      <w:r w:rsidRPr="00971362">
        <w:rPr>
          <w:bCs/>
          <w:sz w:val="28"/>
          <w:szCs w:val="28"/>
        </w:rPr>
        <w:t xml:space="preserve">  </w:t>
      </w:r>
      <w:r w:rsidRPr="00971362">
        <w:rPr>
          <w:rFonts w:hint="eastAsia"/>
          <w:bCs/>
          <w:sz w:val="28"/>
          <w:szCs w:val="28"/>
        </w:rPr>
        <w:t>发出结果日期：</w:t>
      </w:r>
      <w:r w:rsidR="00A2123F">
        <w:rPr>
          <w:sz w:val="28"/>
          <w:szCs w:val="24"/>
        </w:rPr>
        <w:t>202</w:t>
      </w:r>
      <w:r w:rsidR="00A2123F">
        <w:rPr>
          <w:sz w:val="28"/>
          <w:szCs w:val="24"/>
          <w:u w:val="single"/>
        </w:rPr>
        <w:t xml:space="preserve">   </w:t>
      </w:r>
      <w:r w:rsidR="00A2123F">
        <w:rPr>
          <w:rFonts w:hAnsi="宋体" w:hint="eastAsia"/>
          <w:sz w:val="28"/>
          <w:szCs w:val="24"/>
        </w:rPr>
        <w:t>年</w:t>
      </w:r>
      <w:r w:rsidR="00A2123F">
        <w:rPr>
          <w:sz w:val="28"/>
          <w:szCs w:val="24"/>
          <w:u w:val="single"/>
        </w:rPr>
        <w:t xml:space="preserve">   </w:t>
      </w:r>
      <w:r w:rsidR="00A2123F">
        <w:rPr>
          <w:rFonts w:hAnsi="宋体" w:hint="eastAsia"/>
          <w:sz w:val="28"/>
          <w:szCs w:val="24"/>
        </w:rPr>
        <w:t>月</w:t>
      </w:r>
      <w:r w:rsidR="00A2123F">
        <w:rPr>
          <w:sz w:val="28"/>
          <w:szCs w:val="24"/>
        </w:rPr>
        <w:t xml:space="preserve"> </w:t>
      </w:r>
      <w:r w:rsidR="00A2123F">
        <w:rPr>
          <w:sz w:val="28"/>
          <w:szCs w:val="24"/>
          <w:u w:val="single"/>
        </w:rPr>
        <w:t xml:space="preserve">   </w:t>
      </w:r>
      <w:r w:rsidR="00A2123F">
        <w:rPr>
          <w:rFonts w:hAnsi="宋体" w:hint="eastAsia"/>
          <w:sz w:val="28"/>
          <w:szCs w:val="24"/>
        </w:rPr>
        <w:t>日</w:t>
      </w:r>
      <w:r w:rsidR="00A2123F">
        <w:rPr>
          <w:sz w:val="28"/>
          <w:szCs w:val="24"/>
        </w:rPr>
        <w:t xml:space="preserve"> </w:t>
      </w:r>
      <w:r w:rsidRPr="00971362">
        <w:rPr>
          <w:bCs/>
          <w:sz w:val="28"/>
          <w:szCs w:val="28"/>
        </w:rPr>
        <w:t xml:space="preserve">               </w:t>
      </w:r>
    </w:p>
    <w:p w:rsidR="00550D82" w:rsidRPr="00971362" w:rsidRDefault="00550D82" w:rsidP="00971362">
      <w:pPr>
        <w:spacing w:line="360" w:lineRule="auto"/>
        <w:rPr>
          <w:bCs/>
          <w:sz w:val="28"/>
          <w:szCs w:val="28"/>
        </w:rPr>
      </w:pPr>
      <w:r w:rsidRPr="00971362">
        <w:rPr>
          <w:rFonts w:hint="eastAsia"/>
          <w:bCs/>
          <w:sz w:val="28"/>
          <w:szCs w:val="28"/>
        </w:rPr>
        <w:t>结果报告</w:t>
      </w:r>
      <w:r w:rsidRPr="00971362">
        <w:rPr>
          <w:bCs/>
          <w:sz w:val="28"/>
          <w:szCs w:val="28"/>
        </w:rPr>
        <w:t xml:space="preserve"> </w:t>
      </w:r>
    </w:p>
    <w:tbl>
      <w:tblPr>
        <w:tblW w:w="1418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1320"/>
        <w:gridCol w:w="1320"/>
        <w:gridCol w:w="1440"/>
        <w:gridCol w:w="1320"/>
        <w:gridCol w:w="1560"/>
        <w:gridCol w:w="1320"/>
        <w:gridCol w:w="1320"/>
        <w:gridCol w:w="1200"/>
        <w:gridCol w:w="1200"/>
      </w:tblGrid>
      <w:tr w:rsidR="00A2123F" w:rsidTr="00B43065">
        <w:tc>
          <w:tcPr>
            <w:tcW w:w="2188" w:type="dxa"/>
          </w:tcPr>
          <w:p w:rsidR="00A2123F" w:rsidRDefault="00A2123F">
            <w:pPr>
              <w:spacing w:line="440" w:lineRule="exact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样本编号</w:t>
            </w:r>
          </w:p>
        </w:tc>
        <w:tc>
          <w:tcPr>
            <w:tcW w:w="1320" w:type="dxa"/>
          </w:tcPr>
          <w:p w:rsidR="00A2123F" w:rsidRDefault="00A2123F" w:rsidP="00FF4C9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计量单位</w:t>
            </w:r>
          </w:p>
        </w:tc>
        <w:tc>
          <w:tcPr>
            <w:tcW w:w="1320" w:type="dxa"/>
          </w:tcPr>
          <w:p w:rsidR="00A2123F" w:rsidRDefault="00A2123F" w:rsidP="00FF4C9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A2123F" w:rsidRDefault="00A2123F" w:rsidP="00FF4C9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0" w:type="dxa"/>
          </w:tcPr>
          <w:p w:rsidR="00A2123F" w:rsidRDefault="00A2123F" w:rsidP="00FF4C9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A2123F" w:rsidRDefault="00A2123F" w:rsidP="00FF4C9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20" w:type="dxa"/>
          </w:tcPr>
          <w:p w:rsidR="00A2123F" w:rsidRDefault="00A2123F" w:rsidP="00FF4C9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20" w:type="dxa"/>
          </w:tcPr>
          <w:p w:rsidR="00A2123F" w:rsidRDefault="00A2123F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方法学代码</w:t>
            </w:r>
          </w:p>
        </w:tc>
        <w:tc>
          <w:tcPr>
            <w:tcW w:w="120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仪器代码</w:t>
            </w:r>
          </w:p>
        </w:tc>
        <w:tc>
          <w:tcPr>
            <w:tcW w:w="120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试剂代码</w:t>
            </w:r>
          </w:p>
        </w:tc>
      </w:tr>
      <w:tr w:rsidR="00A2123F" w:rsidTr="00B43065">
        <w:tc>
          <w:tcPr>
            <w:tcW w:w="2188" w:type="dxa"/>
          </w:tcPr>
          <w:p w:rsidR="00A2123F" w:rsidRDefault="00B43065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sz w:val="24"/>
              </w:rPr>
              <w:t>CMV</w:t>
            </w:r>
            <w:r w:rsidR="00A2123F">
              <w:rPr>
                <w:sz w:val="24"/>
              </w:rPr>
              <w:t xml:space="preserve"> DNA</w:t>
            </w:r>
            <w:r w:rsidR="00A2123F">
              <w:rPr>
                <w:rFonts w:hint="eastAsia"/>
                <w:sz w:val="24"/>
              </w:rPr>
              <w:t>定性</w:t>
            </w:r>
          </w:p>
        </w:tc>
        <w:tc>
          <w:tcPr>
            <w:tcW w:w="1320" w:type="dxa"/>
          </w:tcPr>
          <w:p w:rsidR="00A2123F" w:rsidRPr="00A2123F" w:rsidRDefault="00A2123F" w:rsidP="00A2123F"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 w:rsidRPr="00A2123F">
              <w:rPr>
                <w:rFonts w:hint="eastAsia"/>
                <w:b/>
                <w:bCs/>
                <w:sz w:val="24"/>
              </w:rPr>
              <w:t>-</w:t>
            </w:r>
            <w:r w:rsidRPr="00A2123F">
              <w:rPr>
                <w:b/>
                <w:bCs/>
                <w:sz w:val="24"/>
              </w:rPr>
              <w:t>/+</w:t>
            </w:r>
          </w:p>
        </w:tc>
        <w:tc>
          <w:tcPr>
            <w:tcW w:w="132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44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32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56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32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32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20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20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</w:tr>
      <w:tr w:rsidR="00A2123F" w:rsidTr="00B43065">
        <w:tc>
          <w:tcPr>
            <w:tcW w:w="2188" w:type="dxa"/>
          </w:tcPr>
          <w:p w:rsidR="00A2123F" w:rsidRDefault="00B43065" w:rsidP="004B14F5">
            <w:pPr>
              <w:spacing w:line="440" w:lineRule="exact"/>
              <w:rPr>
                <w:rFonts w:ascii="宋体"/>
                <w:sz w:val="24"/>
              </w:rPr>
            </w:pPr>
            <w:r>
              <w:rPr>
                <w:sz w:val="24"/>
              </w:rPr>
              <w:t>CMV DNA</w:t>
            </w:r>
          </w:p>
        </w:tc>
        <w:tc>
          <w:tcPr>
            <w:tcW w:w="1320" w:type="dxa"/>
          </w:tcPr>
          <w:p w:rsidR="00A2123F" w:rsidRPr="004B14F5" w:rsidRDefault="00A2123F">
            <w:pPr>
              <w:spacing w:line="440" w:lineRule="exact"/>
              <w:rPr>
                <w:bCs/>
                <w:sz w:val="24"/>
              </w:rPr>
            </w:pPr>
            <w:r w:rsidRPr="00A2123F">
              <w:rPr>
                <w:rFonts w:hint="eastAsia"/>
                <w:b/>
                <w:bCs/>
                <w:sz w:val="24"/>
              </w:rPr>
              <w:t xml:space="preserve"> </w:t>
            </w:r>
            <w:r w:rsidRPr="00A2123F">
              <w:rPr>
                <w:b/>
                <w:bCs/>
                <w:sz w:val="24"/>
              </w:rPr>
              <w:t xml:space="preserve"> </w:t>
            </w:r>
            <w:r w:rsidRPr="004B14F5">
              <w:rPr>
                <w:bCs/>
                <w:sz w:val="24"/>
              </w:rPr>
              <w:t xml:space="preserve"> </w:t>
            </w:r>
            <w:r w:rsidR="004B14F5" w:rsidRPr="004B14F5">
              <w:rPr>
                <w:rFonts w:hint="eastAsia"/>
                <w:bCs/>
                <w:sz w:val="24"/>
              </w:rPr>
              <w:t>IU/ML</w:t>
            </w:r>
          </w:p>
        </w:tc>
        <w:tc>
          <w:tcPr>
            <w:tcW w:w="132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4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32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56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132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32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20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  <w:tc>
          <w:tcPr>
            <w:tcW w:w="1200" w:type="dxa"/>
          </w:tcPr>
          <w:p w:rsidR="00A2123F" w:rsidRDefault="00A2123F">
            <w:pPr>
              <w:spacing w:line="440" w:lineRule="exact"/>
              <w:rPr>
                <w:sz w:val="24"/>
              </w:rPr>
            </w:pPr>
          </w:p>
        </w:tc>
      </w:tr>
    </w:tbl>
    <w:p w:rsidR="00550D82" w:rsidRPr="00A2123F" w:rsidRDefault="00550D82" w:rsidP="00A2123F">
      <w:pPr>
        <w:spacing w:line="360" w:lineRule="auto"/>
        <w:rPr>
          <w:bCs/>
          <w:sz w:val="28"/>
          <w:szCs w:val="28"/>
        </w:rPr>
      </w:pPr>
      <w:r w:rsidRPr="00A2123F">
        <w:rPr>
          <w:rFonts w:hint="eastAsia"/>
          <w:bCs/>
          <w:sz w:val="28"/>
          <w:szCs w:val="28"/>
        </w:rPr>
        <w:t>检测者</w:t>
      </w:r>
      <w:r w:rsidRPr="00A2123F">
        <w:rPr>
          <w:bCs/>
          <w:sz w:val="28"/>
          <w:szCs w:val="28"/>
        </w:rPr>
        <w:t xml:space="preserve"> </w:t>
      </w:r>
      <w:r w:rsidR="00B43065" w:rsidRPr="00971362">
        <w:rPr>
          <w:bCs/>
          <w:sz w:val="28"/>
          <w:szCs w:val="28"/>
          <w:u w:val="single"/>
        </w:rPr>
        <w:t xml:space="preserve">                </w:t>
      </w:r>
      <w:r w:rsidR="00B43065" w:rsidRPr="00971362">
        <w:rPr>
          <w:bCs/>
          <w:sz w:val="28"/>
          <w:szCs w:val="28"/>
        </w:rPr>
        <w:t xml:space="preserve"> </w:t>
      </w:r>
      <w:r w:rsidRPr="00A2123F">
        <w:rPr>
          <w:rFonts w:hint="eastAsia"/>
          <w:bCs/>
          <w:sz w:val="28"/>
          <w:szCs w:val="28"/>
        </w:rPr>
        <w:t>实验室主任</w:t>
      </w:r>
      <w:r w:rsidRPr="00A2123F">
        <w:rPr>
          <w:bCs/>
          <w:sz w:val="28"/>
          <w:szCs w:val="28"/>
        </w:rPr>
        <w:t xml:space="preserve"> </w:t>
      </w:r>
      <w:r w:rsidR="00B43065" w:rsidRPr="00971362">
        <w:rPr>
          <w:bCs/>
          <w:sz w:val="28"/>
          <w:szCs w:val="28"/>
          <w:u w:val="single"/>
        </w:rPr>
        <w:t xml:space="preserve">                </w:t>
      </w:r>
      <w:r w:rsidR="00B43065" w:rsidRPr="00971362">
        <w:rPr>
          <w:bCs/>
          <w:sz w:val="28"/>
          <w:szCs w:val="28"/>
        </w:rPr>
        <w:t xml:space="preserve"> </w:t>
      </w:r>
      <w:r w:rsidRPr="00A2123F">
        <w:rPr>
          <w:rFonts w:hint="eastAsia"/>
          <w:bCs/>
          <w:sz w:val="28"/>
          <w:szCs w:val="28"/>
        </w:rPr>
        <w:t>电话</w:t>
      </w:r>
      <w:r w:rsidRPr="00A2123F">
        <w:rPr>
          <w:bCs/>
          <w:sz w:val="28"/>
          <w:szCs w:val="28"/>
        </w:rPr>
        <w:t xml:space="preserve">                       e-mail                 </w:t>
      </w:r>
    </w:p>
    <w:p w:rsidR="00550D82" w:rsidRPr="00A2123F" w:rsidRDefault="00550D82" w:rsidP="00A2123F">
      <w:pPr>
        <w:spacing w:line="360" w:lineRule="auto"/>
        <w:rPr>
          <w:sz w:val="24"/>
          <w:szCs w:val="24"/>
        </w:rPr>
      </w:pPr>
      <w:r w:rsidRPr="00A2123F">
        <w:rPr>
          <w:b/>
          <w:sz w:val="24"/>
          <w:szCs w:val="24"/>
        </w:rPr>
        <w:sym w:font="Symbol" w:char="F02A"/>
      </w:r>
      <w:r w:rsidRPr="00A2123F">
        <w:rPr>
          <w:b/>
          <w:sz w:val="24"/>
          <w:szCs w:val="24"/>
        </w:rPr>
        <w:t xml:space="preserve"> </w:t>
      </w:r>
      <w:r w:rsidRPr="00A2123F">
        <w:rPr>
          <w:rFonts w:hint="eastAsia"/>
          <w:b/>
          <w:sz w:val="24"/>
          <w:szCs w:val="24"/>
        </w:rPr>
        <w:t>填表说明</w:t>
      </w:r>
    </w:p>
    <w:p w:rsidR="00550D82" w:rsidRDefault="00550D82" w:rsidP="00980F03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本次质评共检测</w:t>
      </w:r>
      <w:r w:rsidR="00B43065">
        <w:t>CMV</w:t>
      </w:r>
      <w:r>
        <w:t xml:space="preserve"> DNA</w:t>
      </w:r>
      <w:r>
        <w:rPr>
          <w:rFonts w:hint="eastAsia"/>
        </w:rPr>
        <w:t>检测样本</w:t>
      </w:r>
      <w:r>
        <w:t>5</w:t>
      </w:r>
      <w:r>
        <w:rPr>
          <w:rFonts w:hint="eastAsia"/>
        </w:rPr>
        <w:t>份，请用你室常规使用的</w:t>
      </w:r>
      <w:r>
        <w:t>PCR</w:t>
      </w:r>
      <w:r>
        <w:rPr>
          <w:rFonts w:hint="eastAsia"/>
        </w:rPr>
        <w:t>方法检测，然后认真填写本回报表诸项，请勿空项，否则会影响质评分。</w:t>
      </w:r>
    </w:p>
    <w:p w:rsidR="00550D82" w:rsidRDefault="00550D82" w:rsidP="00980F03">
      <w:pPr>
        <w:numPr>
          <w:ilvl w:val="0"/>
          <w:numId w:val="5"/>
        </w:numPr>
        <w:spacing w:line="360" w:lineRule="auto"/>
      </w:pPr>
      <w:r>
        <w:rPr>
          <w:rFonts w:hint="eastAsia"/>
        </w:rPr>
        <w:t>首先请填写实验室编号及全称；所选</w:t>
      </w:r>
      <w:r>
        <w:t>PCR</w:t>
      </w:r>
      <w:r>
        <w:rPr>
          <w:rFonts w:hint="eastAsia"/>
        </w:rPr>
        <w:t>试剂盒生产厂家请按本表所附厂家代码填写相应的数字代码，如未列出，则请详细填写。</w:t>
      </w:r>
    </w:p>
    <w:p w:rsidR="00550D82" w:rsidRPr="00B43065" w:rsidRDefault="00550D82" w:rsidP="00B43065">
      <w:pPr>
        <w:numPr>
          <w:ilvl w:val="0"/>
          <w:numId w:val="5"/>
        </w:numPr>
        <w:spacing w:line="360" w:lineRule="auto"/>
        <w:rPr>
          <w:rFonts w:hint="eastAsia"/>
          <w:b/>
          <w:bCs/>
        </w:rPr>
      </w:pPr>
      <w:r>
        <w:t>PCR</w:t>
      </w:r>
      <w:r>
        <w:rPr>
          <w:rFonts w:hint="eastAsia"/>
        </w:rPr>
        <w:t>测定最后检测结果必须明确填出阴性（</w:t>
      </w:r>
      <w:r>
        <w:sym w:font="Symbol" w:char="F02D"/>
      </w:r>
      <w:r>
        <w:rPr>
          <w:rFonts w:hint="eastAsia"/>
        </w:rPr>
        <w:t>）或阳性（＋），不能有可疑结果。</w:t>
      </w:r>
    </w:p>
    <w:p w:rsidR="007A5531" w:rsidRDefault="00D26405" w:rsidP="007A5531">
      <w:pPr>
        <w:numPr>
          <w:ilvl w:val="0"/>
          <w:numId w:val="5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D26405">
        <w:rPr>
          <w:rFonts w:ascii="宋体" w:hAnsi="宋体" w:hint="eastAsia"/>
          <w:b/>
          <w:bCs/>
          <w:color w:val="FF0000"/>
          <w:szCs w:val="21"/>
        </w:rPr>
        <w:t>上报完成后请到</w:t>
      </w:r>
      <w:r w:rsidRPr="00D26405">
        <w:rPr>
          <w:rFonts w:ascii="宋体" w:hAnsi="宋体"/>
          <w:b/>
          <w:bCs/>
          <w:color w:val="FF0000"/>
          <w:szCs w:val="21"/>
        </w:rPr>
        <w:t xml:space="preserve"> </w:t>
      </w:r>
      <w:r w:rsidRPr="00D26405">
        <w:rPr>
          <w:rFonts w:ascii="宋体" w:hAnsi="宋体" w:hint="eastAsia"/>
          <w:b/>
          <w:bCs/>
          <w:color w:val="FF0000"/>
          <w:szCs w:val="21"/>
        </w:rPr>
        <w:t>“已上报数据”栏，确认数据上报是否成功！</w:t>
      </w:r>
    </w:p>
    <w:p w:rsidR="007A5531" w:rsidRPr="007A5531" w:rsidRDefault="007A5531" w:rsidP="007A5531">
      <w:pPr>
        <w:spacing w:line="360" w:lineRule="auto"/>
        <w:ind w:left="420"/>
        <w:rPr>
          <w:rFonts w:ascii="宋体" w:hint="eastAsia"/>
          <w:b/>
          <w:bCs/>
          <w:color w:val="FF0000"/>
          <w:szCs w:val="21"/>
        </w:rPr>
      </w:pPr>
    </w:p>
    <w:p w:rsidR="007A5531" w:rsidRDefault="007A5531" w:rsidP="007A5531">
      <w:pPr>
        <w:rPr>
          <w:rFonts w:hAnsi="宋体"/>
          <w:b/>
          <w:sz w:val="24"/>
          <w:szCs w:val="24"/>
        </w:rPr>
      </w:pPr>
      <w:r w:rsidRPr="009E6AF5">
        <w:rPr>
          <w:rFonts w:hAnsi="宋体"/>
          <w:b/>
          <w:sz w:val="24"/>
          <w:szCs w:val="24"/>
        </w:rPr>
        <w:t>#</w:t>
      </w:r>
      <w:r w:rsidRPr="009E6AF5">
        <w:rPr>
          <w:rFonts w:hAnsi="宋体" w:hint="eastAsia"/>
          <w:b/>
          <w:sz w:val="24"/>
          <w:szCs w:val="24"/>
        </w:rPr>
        <w:t>注意事项</w:t>
      </w:r>
    </w:p>
    <w:p w:rsidR="007A5531" w:rsidRDefault="007A5531" w:rsidP="007A5531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lastRenderedPageBreak/>
        <w:t>1</w:t>
      </w:r>
      <w:r>
        <w:rPr>
          <w:rFonts w:ascii="宋体"/>
          <w:sz w:val="24"/>
        </w:rPr>
        <w:t>.</w:t>
      </w:r>
      <w:r>
        <w:rPr>
          <w:rFonts w:ascii="宋体" w:hAnsi="宋体"/>
          <w:sz w:val="24"/>
        </w:rPr>
        <w:t xml:space="preserve"> </w:t>
      </w:r>
      <w:r w:rsidRPr="00147899">
        <w:rPr>
          <w:rFonts w:ascii="宋体" w:hAnsi="宋体" w:hint="eastAsia"/>
          <w:sz w:val="24"/>
        </w:rPr>
        <w:t>此样品虽经灭活，但可能存在不可知的生物危险性，仍应按传染性样品对</w:t>
      </w:r>
      <w:r>
        <w:rPr>
          <w:rFonts w:ascii="宋体" w:hAnsi="宋体" w:hint="eastAsia"/>
          <w:sz w:val="24"/>
        </w:rPr>
        <w:t>待。</w:t>
      </w:r>
    </w:p>
    <w:p w:rsidR="007A5531" w:rsidRPr="004D32AA" w:rsidRDefault="007A5531" w:rsidP="007A5531">
      <w:pPr>
        <w:spacing w:line="360" w:lineRule="auto"/>
        <w:ind w:firstLineChars="100" w:firstLine="240"/>
        <w:rPr>
          <w:rFonts w:ascii="宋体"/>
          <w:b/>
          <w:bCs/>
          <w:sz w:val="24"/>
        </w:rPr>
      </w:pPr>
      <w:r>
        <w:rPr>
          <w:rFonts w:ascii="宋体" w:hAnsi="宋体"/>
          <w:sz w:val="24"/>
        </w:rPr>
        <w:t xml:space="preserve">  2.</w:t>
      </w:r>
      <w:r w:rsidRPr="009E6AF5">
        <w:rPr>
          <w:rFonts w:ascii="宋体" w:hAnsi="宋体"/>
          <w:sz w:val="24"/>
        </w:rPr>
        <w:t xml:space="preserve"> </w:t>
      </w:r>
      <w:r w:rsidRPr="00147899">
        <w:rPr>
          <w:rFonts w:ascii="宋体" w:hAnsi="宋体" w:hint="eastAsia"/>
          <w:sz w:val="24"/>
        </w:rPr>
        <w:t>收到质评样品后，应立即检查样品的批号、数量是否与活动安排相符，检查样品是否渗漏。</w:t>
      </w:r>
      <w:r w:rsidRPr="004D32AA">
        <w:rPr>
          <w:rFonts w:ascii="宋体" w:hAnsi="宋体" w:hint="eastAsia"/>
          <w:b/>
          <w:bCs/>
          <w:sz w:val="24"/>
        </w:rPr>
        <w:t>若发现室间质评样品出现破损、重号、标识不清、标签脱落等问题，影响测定或结果填报时，请电话联系中心（</w:t>
      </w:r>
      <w:r w:rsidRPr="004D32AA">
        <w:rPr>
          <w:rFonts w:ascii="宋体"/>
          <w:b/>
          <w:bCs/>
          <w:sz w:val="24"/>
        </w:rPr>
        <w:t>0</w:t>
      </w:r>
      <w:r w:rsidRPr="004D32AA">
        <w:rPr>
          <w:rFonts w:ascii="宋体" w:hAnsi="宋体"/>
          <w:b/>
          <w:bCs/>
          <w:sz w:val="24"/>
        </w:rPr>
        <w:t>551</w:t>
      </w:r>
      <w:r w:rsidRPr="004D32AA">
        <w:rPr>
          <w:rFonts w:ascii="宋体"/>
          <w:b/>
          <w:bCs/>
          <w:sz w:val="24"/>
        </w:rPr>
        <w:t>-</w:t>
      </w:r>
      <w:r w:rsidRPr="004D32AA">
        <w:rPr>
          <w:rFonts w:ascii="宋体" w:hAnsi="宋体"/>
          <w:b/>
          <w:bCs/>
          <w:sz w:val="24"/>
        </w:rPr>
        <w:t>62283619</w:t>
      </w:r>
      <w:r w:rsidRPr="004D32AA"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/>
          <w:bCs/>
          <w:sz w:val="24"/>
        </w:rPr>
        <w:t>。</w:t>
      </w:r>
    </w:p>
    <w:p w:rsidR="00837033" w:rsidRDefault="00837033" w:rsidP="00837033">
      <w:pPr>
        <w:spacing w:line="360" w:lineRule="auto"/>
        <w:ind w:firstLineChars="100" w:firstLine="240"/>
        <w:rPr>
          <w:rFonts w:ascii="宋体" w:hAnsi="宋体"/>
          <w:b/>
          <w:bCs/>
          <w:color w:val="FF0000"/>
          <w:sz w:val="24"/>
        </w:rPr>
      </w:pPr>
      <w:r>
        <w:rPr>
          <w:rFonts w:ascii="宋体" w:hint="eastAsia"/>
          <w:sz w:val="24"/>
        </w:rPr>
        <w:t xml:space="preserve"> </w:t>
      </w:r>
      <w:r>
        <w:rPr>
          <w:rFonts w:ascii="宋体"/>
          <w:sz w:val="24"/>
        </w:rPr>
        <w:t xml:space="preserve"> </w:t>
      </w:r>
      <w:r w:rsidRPr="00B61542">
        <w:rPr>
          <w:rFonts w:ascii="宋体" w:hAnsi="宋体"/>
          <w:b/>
          <w:bCs/>
          <w:color w:val="FF0000"/>
          <w:sz w:val="24"/>
        </w:rPr>
        <w:t>3.</w:t>
      </w:r>
      <w:r w:rsidRPr="00B61542">
        <w:rPr>
          <w:rFonts w:ascii="宋体" w:hAnsi="宋体" w:hint="eastAsia"/>
          <w:b/>
          <w:bCs/>
          <w:color w:val="FF0000"/>
          <w:sz w:val="24"/>
        </w:rPr>
        <w:t>收到样本后请仔细阅读说明书，按要求处理样品。</w:t>
      </w:r>
    </w:p>
    <w:p w:rsidR="00837033" w:rsidRPr="009654F8" w:rsidRDefault="00837033" w:rsidP="00837033">
      <w:pPr>
        <w:spacing w:line="360" w:lineRule="auto"/>
        <w:ind w:firstLineChars="100" w:firstLine="241"/>
        <w:rPr>
          <w:rFonts w:asci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FF0000"/>
          <w:sz w:val="24"/>
        </w:rPr>
        <w:t xml:space="preserve"> </w:t>
      </w:r>
      <w:r w:rsidRPr="009654F8">
        <w:rPr>
          <w:rFonts w:ascii="宋体" w:hAnsi="宋体"/>
          <w:b/>
          <w:bCs/>
          <w:color w:val="000000"/>
          <w:sz w:val="24"/>
        </w:rPr>
        <w:t xml:space="preserve"> 4.</w:t>
      </w:r>
      <w:r w:rsidRPr="009654F8">
        <w:rPr>
          <w:rFonts w:ascii="宋体" w:hAnsi="宋体" w:hint="eastAsia"/>
          <w:b/>
          <w:bCs/>
          <w:color w:val="000000"/>
          <w:sz w:val="24"/>
        </w:rPr>
        <w:t>本活动一年2次，具体时间请见：</w:t>
      </w:r>
    </w:p>
    <w:p w:rsidR="007A5531" w:rsidRPr="00837033" w:rsidRDefault="007A5531" w:rsidP="007A5531">
      <w:pPr>
        <w:spacing w:line="360" w:lineRule="auto"/>
        <w:rPr>
          <w:rFonts w:ascii="宋体"/>
          <w:sz w:val="24"/>
        </w:rPr>
      </w:pPr>
    </w:p>
    <w:p w:rsidR="007A5531" w:rsidRPr="007A5531" w:rsidRDefault="007A5531" w:rsidP="007A5531">
      <w:pPr>
        <w:spacing w:line="360" w:lineRule="auto"/>
        <w:rPr>
          <w:rFonts w:hint="eastAsia"/>
        </w:rPr>
      </w:pPr>
    </w:p>
    <w:p w:rsidR="00A2123F" w:rsidRDefault="00A2123F" w:rsidP="00980F03">
      <w:pPr>
        <w:spacing w:line="360" w:lineRule="exact"/>
        <w:rPr>
          <w:rFonts w:hint="eastAsia"/>
        </w:rPr>
      </w:pPr>
    </w:p>
    <w:sectPr w:rsidR="00A2123F">
      <w:headerReference w:type="default" r:id="rId7"/>
      <w:type w:val="continuous"/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973" w:rsidRDefault="005E2973">
      <w:r>
        <w:separator/>
      </w:r>
    </w:p>
  </w:endnote>
  <w:endnote w:type="continuationSeparator" w:id="1">
    <w:p w:rsidR="005E2973" w:rsidRDefault="005E2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973" w:rsidRDefault="005E2973">
      <w:r>
        <w:separator/>
      </w:r>
    </w:p>
  </w:footnote>
  <w:footnote w:type="continuationSeparator" w:id="1">
    <w:p w:rsidR="005E2973" w:rsidRDefault="005E2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D82" w:rsidRDefault="00971362">
    <w:pPr>
      <w:pStyle w:val="a3"/>
      <w:jc w:val="right"/>
    </w:pPr>
    <w:r w:rsidRPr="00971362">
      <w:rPr>
        <w:rFonts w:ascii="Times New Roman" w:hAnsi="Times New Roman"/>
        <w:sz w:val="24"/>
        <w:szCs w:val="24"/>
        <w:lang w:eastAsia="zh-CN"/>
      </w:rPr>
      <w:t>AHCCL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48C"/>
    <w:multiLevelType w:val="hybridMultilevel"/>
    <w:tmpl w:val="F53C8AF0"/>
    <w:lvl w:ilvl="0" w:tplc="DADE32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8040FE"/>
    <w:multiLevelType w:val="hybridMultilevel"/>
    <w:tmpl w:val="088040F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ascii="Times New Roman" w:eastAsia="宋体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  <w:rPr>
        <w:rFonts w:ascii="Times New Roman" w:eastAsia="宋体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ascii="Times New Roman" w:eastAsia="宋体" w:hAnsi="Times New Roman" w:cs="Times New Roman"/>
      </w:rPr>
    </w:lvl>
    <w:lvl w:ilvl="4" w:tplc="FFFFFFFF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ascii="Times New Roman" w:eastAsia="宋体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ascii="Times New Roman" w:eastAsia="宋体" w:hAnsi="Times New Roman" w:cs="Times New Roman"/>
      </w:rPr>
    </w:lvl>
    <w:lvl w:ilvl="7" w:tplc="FFFFFFFF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ascii="Times New Roman" w:eastAsia="宋体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ascii="Times New Roman" w:eastAsia="宋体" w:hAnsi="Times New Roman" w:cs="Times New Roman"/>
      </w:rPr>
    </w:lvl>
  </w:abstractNum>
  <w:abstractNum w:abstractNumId="2">
    <w:nsid w:val="23ED7438"/>
    <w:multiLevelType w:val="hybridMultilevel"/>
    <w:tmpl w:val="A008C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A11D06"/>
    <w:multiLevelType w:val="hybridMultilevel"/>
    <w:tmpl w:val="265295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931DB4"/>
    <w:multiLevelType w:val="hybridMultilevel"/>
    <w:tmpl w:val="50843680"/>
    <w:lvl w:ilvl="0" w:tplc="FFFFFFFF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D95D07"/>
    <w:multiLevelType w:val="hybridMultilevel"/>
    <w:tmpl w:val="229400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844"/>
    <w:rsid w:val="00037CD5"/>
    <w:rsid w:val="000D0AE9"/>
    <w:rsid w:val="000E7760"/>
    <w:rsid w:val="00115CA7"/>
    <w:rsid w:val="00142246"/>
    <w:rsid w:val="001A3C9C"/>
    <w:rsid w:val="001A4256"/>
    <w:rsid w:val="001E06D9"/>
    <w:rsid w:val="001F30F7"/>
    <w:rsid w:val="002207CD"/>
    <w:rsid w:val="002A515D"/>
    <w:rsid w:val="002D7692"/>
    <w:rsid w:val="00341C71"/>
    <w:rsid w:val="00405410"/>
    <w:rsid w:val="0042772D"/>
    <w:rsid w:val="00445462"/>
    <w:rsid w:val="00447F43"/>
    <w:rsid w:val="004705CD"/>
    <w:rsid w:val="00480753"/>
    <w:rsid w:val="004B14F5"/>
    <w:rsid w:val="004C7218"/>
    <w:rsid w:val="005341C7"/>
    <w:rsid w:val="0054231B"/>
    <w:rsid w:val="005462B4"/>
    <w:rsid w:val="00550D82"/>
    <w:rsid w:val="005A5F77"/>
    <w:rsid w:val="005E2973"/>
    <w:rsid w:val="00607F3E"/>
    <w:rsid w:val="00632010"/>
    <w:rsid w:val="006703AC"/>
    <w:rsid w:val="00675C2C"/>
    <w:rsid w:val="006D6F37"/>
    <w:rsid w:val="00703CE3"/>
    <w:rsid w:val="00740361"/>
    <w:rsid w:val="0074514B"/>
    <w:rsid w:val="007A5531"/>
    <w:rsid w:val="00822952"/>
    <w:rsid w:val="00822C91"/>
    <w:rsid w:val="00823312"/>
    <w:rsid w:val="0083336D"/>
    <w:rsid w:val="00837033"/>
    <w:rsid w:val="00852EAB"/>
    <w:rsid w:val="00855710"/>
    <w:rsid w:val="0086077B"/>
    <w:rsid w:val="0087255B"/>
    <w:rsid w:val="008B7BFA"/>
    <w:rsid w:val="008F065C"/>
    <w:rsid w:val="00923FAC"/>
    <w:rsid w:val="00971362"/>
    <w:rsid w:val="00980F03"/>
    <w:rsid w:val="009B0E4B"/>
    <w:rsid w:val="009B5377"/>
    <w:rsid w:val="009C70B1"/>
    <w:rsid w:val="009E6803"/>
    <w:rsid w:val="00A101C5"/>
    <w:rsid w:val="00A2123F"/>
    <w:rsid w:val="00A66285"/>
    <w:rsid w:val="00B02844"/>
    <w:rsid w:val="00B260FD"/>
    <w:rsid w:val="00B43065"/>
    <w:rsid w:val="00B9313A"/>
    <w:rsid w:val="00BB0F43"/>
    <w:rsid w:val="00BC5255"/>
    <w:rsid w:val="00C55282"/>
    <w:rsid w:val="00C75EFE"/>
    <w:rsid w:val="00C92F45"/>
    <w:rsid w:val="00C936CE"/>
    <w:rsid w:val="00CF14C2"/>
    <w:rsid w:val="00D05A70"/>
    <w:rsid w:val="00D10A56"/>
    <w:rsid w:val="00D26405"/>
    <w:rsid w:val="00D332DF"/>
    <w:rsid w:val="00D73A35"/>
    <w:rsid w:val="00DB776D"/>
    <w:rsid w:val="00DD12FF"/>
    <w:rsid w:val="00EE4D62"/>
    <w:rsid w:val="00F105CF"/>
    <w:rsid w:val="00F86ECC"/>
    <w:rsid w:val="00FA0510"/>
    <w:rsid w:val="00FA7FC0"/>
    <w:rsid w:val="00FB7602"/>
    <w:rsid w:val="00FF4C93"/>
    <w:rsid w:val="11FE5D5D"/>
    <w:rsid w:val="2C17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iPriority="0" w:unhideWhenUsed="0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sz w:val="18"/>
      <w:szCs w:val="18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Windows 用户</cp:lastModifiedBy>
  <cp:revision>2</cp:revision>
  <dcterms:created xsi:type="dcterms:W3CDTF">2023-08-11T06:51:00Z</dcterms:created>
  <dcterms:modified xsi:type="dcterms:W3CDTF">2023-08-11T06:51:00Z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