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0EC0" w14:textId="19FC6195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DF183F">
        <w:rPr>
          <w:rFonts w:ascii="宋体" w:hAnsi="宋体"/>
          <w:b/>
          <w:sz w:val="40"/>
        </w:rPr>
        <w:t>53</w:t>
      </w:r>
      <w:r w:rsidR="00DF183F">
        <w:rPr>
          <w:rFonts w:ascii="宋体" w:hAnsi="宋体" w:hint="eastAsia"/>
          <w:b/>
          <w:sz w:val="40"/>
        </w:rPr>
        <w:t>粪便形态学</w:t>
      </w:r>
      <w:r w:rsidRPr="006063DC">
        <w:rPr>
          <w:rFonts w:ascii="宋体" w:hAnsi="宋体" w:hint="eastAsia"/>
          <w:b/>
          <w:sz w:val="40"/>
        </w:rPr>
        <w:t>EQA计划书</w:t>
      </w:r>
    </w:p>
    <w:p w14:paraId="7EE59AE9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4974E19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23FE5A82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6FE2F71A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12EA464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25658B96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3B7230">
        <w:fldChar w:fldCharType="begin"/>
      </w:r>
      <w:r w:rsidR="003B7230">
        <w:instrText xml:space="preserve"> HYPERLINK "http://www.ahccl.cn/EAQ/index.aspx" </w:instrText>
      </w:r>
      <w:r w:rsidR="003B7230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3B7230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43A8CBB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824"/>
        <w:gridCol w:w="1560"/>
        <w:gridCol w:w="1559"/>
        <w:gridCol w:w="1559"/>
        <w:gridCol w:w="1559"/>
        <w:gridCol w:w="1020"/>
        <w:gridCol w:w="1020"/>
        <w:gridCol w:w="1020"/>
        <w:gridCol w:w="1020"/>
      </w:tblGrid>
      <w:tr w:rsidR="000377AE" w:rsidRPr="000377AE" w14:paraId="3DA80A80" w14:textId="77777777" w:rsidTr="000377AE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02B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0AC3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683ACF9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A9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DF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FF9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78A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843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52AE2C98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B16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D1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67E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A5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59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DC7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BD0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1EB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5CE0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C3A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EC6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352A7095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A2C0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904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607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940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54C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D2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93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C9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EBC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FAFA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2B0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531B534A" w14:textId="77777777" w:rsidTr="000377AE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DC52" w14:textId="69D77580" w:rsidR="000377AE" w:rsidRPr="00DF183F" w:rsidRDefault="00DF183F" w:rsidP="000377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183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粪便形态学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079C" w14:textId="02384BF4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D2F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6CF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CC0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D3A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B21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E7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DD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44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176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635FB4D" w14:textId="4235FF28" w:rsidR="00B22831" w:rsidRPr="008D5291" w:rsidRDefault="00B22831" w:rsidP="00B22831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注意事项及填表说明：</w:t>
      </w:r>
    </w:p>
    <w:p w14:paraId="1A0ACB67" w14:textId="00179455" w:rsidR="00B22831" w:rsidRPr="00E46FA3" w:rsidRDefault="00B22831" w:rsidP="00B22831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000000" w:themeColor="text1"/>
          <w:szCs w:val="21"/>
        </w:rPr>
      </w:pPr>
      <w:r w:rsidRPr="00E46FA3">
        <w:rPr>
          <w:rFonts w:ascii="宋体" w:hAnsi="宋体" w:hint="eastAsia"/>
          <w:color w:val="000000" w:themeColor="text1"/>
          <w:szCs w:val="21"/>
        </w:rPr>
        <w:t>保存条件：</w:t>
      </w:r>
      <w:r w:rsidRPr="00E46FA3">
        <w:rPr>
          <w:rFonts w:ascii="宋体" w:hAnsi="宋体" w:hint="eastAsia"/>
          <w:color w:val="000000" w:themeColor="text1"/>
          <w:szCs w:val="21"/>
        </w:rPr>
        <w:t>2～8℃正立避光保存</w:t>
      </w:r>
      <w:r w:rsidRPr="00E46FA3">
        <w:rPr>
          <w:rFonts w:ascii="宋体" w:hAnsi="宋体" w:hint="eastAsia"/>
          <w:color w:val="000000" w:themeColor="text1"/>
          <w:szCs w:val="21"/>
        </w:rPr>
        <w:t>，</w:t>
      </w:r>
      <w:r w:rsidRPr="00E46FA3">
        <w:rPr>
          <w:rFonts w:ascii="宋体" w:hAnsi="宋体" w:hint="eastAsia"/>
          <w:color w:val="000000" w:themeColor="text1"/>
          <w:szCs w:val="21"/>
        </w:rPr>
        <w:t>未开瓶的</w:t>
      </w:r>
      <w:proofErr w:type="gramStart"/>
      <w:r w:rsidRPr="00E46FA3">
        <w:rPr>
          <w:rFonts w:ascii="宋体" w:hAnsi="宋体" w:hint="eastAsia"/>
          <w:color w:val="000000" w:themeColor="text1"/>
          <w:szCs w:val="21"/>
        </w:rPr>
        <w:t>质控品和</w:t>
      </w:r>
      <w:proofErr w:type="gramEnd"/>
      <w:r w:rsidRPr="00E46FA3">
        <w:rPr>
          <w:rFonts w:ascii="宋体" w:hAnsi="宋体" w:hint="eastAsia"/>
          <w:color w:val="000000" w:themeColor="text1"/>
          <w:szCs w:val="21"/>
        </w:rPr>
        <w:t>开瓶后的</w:t>
      </w:r>
      <w:proofErr w:type="gramStart"/>
      <w:r w:rsidRPr="00E46FA3">
        <w:rPr>
          <w:rFonts w:ascii="宋体" w:hAnsi="宋体" w:hint="eastAsia"/>
          <w:color w:val="000000" w:themeColor="text1"/>
          <w:szCs w:val="21"/>
        </w:rPr>
        <w:t>质控品均</w:t>
      </w:r>
      <w:proofErr w:type="gramEnd"/>
      <w:r w:rsidRPr="00E46FA3">
        <w:rPr>
          <w:rFonts w:ascii="宋体" w:hAnsi="宋体" w:hint="eastAsia"/>
          <w:b/>
          <w:color w:val="FF0000"/>
          <w:szCs w:val="21"/>
        </w:rPr>
        <w:t>禁止冷冻</w:t>
      </w:r>
      <w:r w:rsidRPr="00E46FA3">
        <w:rPr>
          <w:rFonts w:ascii="宋体" w:hAnsi="宋体" w:hint="eastAsia"/>
          <w:b/>
          <w:color w:val="000000" w:themeColor="text1"/>
          <w:szCs w:val="21"/>
        </w:rPr>
        <w:t>。</w:t>
      </w:r>
    </w:p>
    <w:p w14:paraId="23A22359" w14:textId="7C27CB09" w:rsidR="00B22831" w:rsidRPr="00E46FA3" w:rsidRDefault="00E46FA3" w:rsidP="00B22831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000000" w:themeColor="text1"/>
          <w:szCs w:val="21"/>
        </w:rPr>
      </w:pPr>
      <w:proofErr w:type="gramStart"/>
      <w:r w:rsidRPr="00E46FA3">
        <w:rPr>
          <w:rFonts w:ascii="宋体" w:hAnsi="宋体" w:hint="eastAsia"/>
          <w:color w:val="000000" w:themeColor="text1"/>
          <w:szCs w:val="21"/>
        </w:rPr>
        <w:t>本质控品为</w:t>
      </w:r>
      <w:proofErr w:type="gramEnd"/>
      <w:r w:rsidRPr="00E46FA3">
        <w:rPr>
          <w:rFonts w:ascii="宋体" w:hAnsi="宋体" w:hint="eastAsia"/>
          <w:color w:val="000000" w:themeColor="text1"/>
          <w:szCs w:val="21"/>
        </w:rPr>
        <w:t>即用型，</w:t>
      </w:r>
      <w:r w:rsidRPr="00E46FA3">
        <w:rPr>
          <w:rFonts w:ascii="宋体" w:hAnsi="宋体" w:hint="eastAsia"/>
          <w:b/>
          <w:bCs/>
          <w:color w:val="000000" w:themeColor="text1"/>
          <w:szCs w:val="21"/>
        </w:rPr>
        <w:t>上机检测</w:t>
      </w:r>
      <w:r w:rsidRPr="00E46FA3">
        <w:rPr>
          <w:rFonts w:ascii="宋体" w:hAnsi="宋体" w:hint="eastAsia"/>
          <w:color w:val="000000" w:themeColor="text1"/>
          <w:szCs w:val="21"/>
        </w:rPr>
        <w:t>时</w:t>
      </w:r>
      <w:r w:rsidRPr="00E46FA3">
        <w:rPr>
          <w:rFonts w:ascii="宋体" w:hAnsi="宋体" w:hint="eastAsia"/>
          <w:b/>
          <w:color w:val="FF0000"/>
          <w:szCs w:val="21"/>
        </w:rPr>
        <w:t>不可再用稀释液进行稀释</w:t>
      </w:r>
      <w:r w:rsidRPr="00E46FA3">
        <w:rPr>
          <w:rFonts w:ascii="宋体" w:hAnsi="宋体" w:hint="eastAsia"/>
          <w:color w:val="000000" w:themeColor="text1"/>
          <w:szCs w:val="21"/>
        </w:rPr>
        <w:t>，否则可能出现假阴性</w:t>
      </w:r>
      <w:r w:rsidRPr="00E46FA3">
        <w:rPr>
          <w:rFonts w:ascii="宋体" w:hAnsi="宋体" w:hint="eastAsia"/>
          <w:color w:val="000000" w:themeColor="text1"/>
          <w:szCs w:val="21"/>
        </w:rPr>
        <w:t>。</w:t>
      </w:r>
    </w:p>
    <w:p w14:paraId="1DA50332" w14:textId="76092F44" w:rsidR="00E46FA3" w:rsidRPr="00E46FA3" w:rsidRDefault="00E46FA3" w:rsidP="00B22831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000000" w:themeColor="text1"/>
          <w:szCs w:val="21"/>
        </w:rPr>
      </w:pPr>
      <w:r w:rsidRPr="00E46FA3">
        <w:rPr>
          <w:rFonts w:ascii="宋体" w:hAnsi="宋体" w:hint="eastAsia"/>
          <w:b/>
          <w:color w:val="000000" w:themeColor="text1"/>
          <w:szCs w:val="21"/>
        </w:rPr>
        <w:t>手工检测</w:t>
      </w:r>
      <w:r w:rsidRPr="00E46FA3">
        <w:rPr>
          <w:rFonts w:ascii="宋体" w:hAnsi="宋体" w:hint="eastAsia"/>
          <w:color w:val="000000" w:themeColor="text1"/>
          <w:szCs w:val="21"/>
        </w:rPr>
        <w:t>时</w:t>
      </w:r>
      <w:r w:rsidRPr="00E46FA3">
        <w:rPr>
          <w:rFonts w:ascii="宋体" w:hAnsi="宋体" w:hint="eastAsia"/>
          <w:color w:val="000000" w:themeColor="text1"/>
          <w:szCs w:val="21"/>
        </w:rPr>
        <w:t>将混匀后的</w:t>
      </w:r>
      <w:proofErr w:type="gramStart"/>
      <w:r w:rsidRPr="00E46FA3">
        <w:rPr>
          <w:rFonts w:ascii="宋体" w:hAnsi="宋体" w:hint="eastAsia"/>
          <w:color w:val="000000" w:themeColor="text1"/>
          <w:szCs w:val="21"/>
        </w:rPr>
        <w:t>质控品直接</w:t>
      </w:r>
      <w:proofErr w:type="gramEnd"/>
      <w:r w:rsidRPr="00E46FA3">
        <w:rPr>
          <w:rFonts w:ascii="宋体" w:hAnsi="宋体" w:hint="eastAsia"/>
          <w:color w:val="000000" w:themeColor="text1"/>
          <w:szCs w:val="21"/>
        </w:rPr>
        <w:t>涂片</w:t>
      </w:r>
      <w:r w:rsidRPr="00E46FA3">
        <w:rPr>
          <w:rFonts w:ascii="宋体" w:hAnsi="宋体" w:hint="eastAsia"/>
          <w:color w:val="000000" w:themeColor="text1"/>
          <w:szCs w:val="21"/>
        </w:rPr>
        <w:t>，用</w:t>
      </w:r>
      <w:r w:rsidRPr="00E46FA3">
        <w:rPr>
          <w:rFonts w:ascii="宋体" w:hAnsi="宋体" w:hint="eastAsia"/>
          <w:color w:val="000000" w:themeColor="text1"/>
          <w:szCs w:val="21"/>
        </w:rPr>
        <w:t>一次性塑料吸管吸取后滴2－3滴质控品，均匀涂布于干净载玻片上，</w:t>
      </w:r>
      <w:r w:rsidRPr="00E46FA3">
        <w:rPr>
          <w:rFonts w:ascii="宋体" w:hAnsi="宋体" w:hint="eastAsia"/>
          <w:b/>
          <w:color w:val="000000" w:themeColor="text1"/>
          <w:szCs w:val="21"/>
        </w:rPr>
        <w:t>不需要用生理盐水稀释，塑料吸管不得</w:t>
      </w:r>
      <w:proofErr w:type="gramStart"/>
      <w:r w:rsidRPr="00E46FA3">
        <w:rPr>
          <w:rFonts w:ascii="宋体" w:hAnsi="宋体" w:hint="eastAsia"/>
          <w:b/>
          <w:color w:val="000000" w:themeColor="text1"/>
          <w:szCs w:val="21"/>
        </w:rPr>
        <w:t>混吸不同瓶</w:t>
      </w:r>
      <w:proofErr w:type="gramEnd"/>
      <w:r w:rsidRPr="00E46FA3">
        <w:rPr>
          <w:rFonts w:ascii="宋体" w:hAnsi="宋体" w:hint="eastAsia"/>
          <w:b/>
          <w:color w:val="000000" w:themeColor="text1"/>
          <w:szCs w:val="21"/>
        </w:rPr>
        <w:t>的质控品</w:t>
      </w:r>
      <w:r w:rsidRPr="00E46FA3">
        <w:rPr>
          <w:rFonts w:ascii="宋体" w:hAnsi="宋体" w:hint="eastAsia"/>
          <w:b/>
          <w:color w:val="000000" w:themeColor="text1"/>
          <w:szCs w:val="21"/>
        </w:rPr>
        <w:t>。</w:t>
      </w:r>
    </w:p>
    <w:p w14:paraId="132246A3" w14:textId="1DCB4460" w:rsidR="00B22831" w:rsidRPr="00C50AFB" w:rsidRDefault="00B22831" w:rsidP="00B22831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0DA78503" w14:textId="77777777" w:rsidR="005F41B2" w:rsidRPr="00B22831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B22831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5E49" w14:textId="77777777" w:rsidR="00DF0F51" w:rsidRDefault="00DF0F51" w:rsidP="000A1EA1">
      <w:r>
        <w:separator/>
      </w:r>
    </w:p>
  </w:endnote>
  <w:endnote w:type="continuationSeparator" w:id="0">
    <w:p w14:paraId="3DDD7B1B" w14:textId="77777777" w:rsidR="00DF0F51" w:rsidRDefault="00DF0F51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7551" w14:textId="77777777" w:rsidR="00DF0F51" w:rsidRDefault="00DF0F51" w:rsidP="000A1EA1">
      <w:r>
        <w:separator/>
      </w:r>
    </w:p>
  </w:footnote>
  <w:footnote w:type="continuationSeparator" w:id="0">
    <w:p w14:paraId="0495C123" w14:textId="77777777" w:rsidR="00DF0F51" w:rsidRDefault="00DF0F51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BFC2" w14:textId="4059E595" w:rsidR="00931828" w:rsidRPr="00931828" w:rsidRDefault="00931828">
    <w:pPr>
      <w:pStyle w:val="a3"/>
      <w:rPr>
        <w:rFonts w:ascii="楷体" w:eastAsia="楷体" w:hAnsi="楷体"/>
        <w:sz w:val="21"/>
        <w:szCs w:val="21"/>
      </w:rPr>
    </w:pPr>
    <w:r w:rsidRPr="00931828">
      <w:rPr>
        <w:rFonts w:ascii="楷体" w:eastAsia="楷体" w:hAnsi="楷体" w:hint="eastAsia"/>
        <w:sz w:val="21"/>
        <w:szCs w:val="21"/>
      </w:rPr>
      <w:t>安徽省临床检验中心</w:t>
    </w:r>
  </w:p>
  <w:p w14:paraId="7D9EABE5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14A23"/>
    <w:rsid w:val="00145439"/>
    <w:rsid w:val="00175955"/>
    <w:rsid w:val="00194F45"/>
    <w:rsid w:val="001C2987"/>
    <w:rsid w:val="001C4855"/>
    <w:rsid w:val="00205916"/>
    <w:rsid w:val="002060B4"/>
    <w:rsid w:val="0026428E"/>
    <w:rsid w:val="002761F1"/>
    <w:rsid w:val="002D7F69"/>
    <w:rsid w:val="00314897"/>
    <w:rsid w:val="00377346"/>
    <w:rsid w:val="003A2F53"/>
    <w:rsid w:val="003B7230"/>
    <w:rsid w:val="003C4A0A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726097"/>
    <w:rsid w:val="00741B5A"/>
    <w:rsid w:val="00742755"/>
    <w:rsid w:val="00744A19"/>
    <w:rsid w:val="00796EAA"/>
    <w:rsid w:val="007B2FAD"/>
    <w:rsid w:val="007C1879"/>
    <w:rsid w:val="008155D9"/>
    <w:rsid w:val="008C6287"/>
    <w:rsid w:val="00931828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22831"/>
    <w:rsid w:val="00B55BC4"/>
    <w:rsid w:val="00BC3C48"/>
    <w:rsid w:val="00BF1AEE"/>
    <w:rsid w:val="00BF6545"/>
    <w:rsid w:val="00C10319"/>
    <w:rsid w:val="00C6398A"/>
    <w:rsid w:val="00D0423E"/>
    <w:rsid w:val="00DB4B5B"/>
    <w:rsid w:val="00DB544B"/>
    <w:rsid w:val="00DE622F"/>
    <w:rsid w:val="00DF0F51"/>
    <w:rsid w:val="00DF183F"/>
    <w:rsid w:val="00E46FA3"/>
    <w:rsid w:val="00E6287E"/>
    <w:rsid w:val="00E72DD6"/>
    <w:rsid w:val="00EE51EE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C4102"/>
  <w15:docId w15:val="{857E9D11-673F-40E6-8931-DDF1D906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117</Words>
  <Characters>667</Characters>
  <Application>Microsoft Office Word</Application>
  <DocSecurity>0</DocSecurity>
  <Lines>5</Lines>
  <Paragraphs>1</Paragraphs>
  <ScaleCrop>false</ScaleCrop>
  <Company>Toshiba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8</cp:revision>
  <dcterms:created xsi:type="dcterms:W3CDTF">2023-05-09T03:25:00Z</dcterms:created>
  <dcterms:modified xsi:type="dcterms:W3CDTF">2023-11-06T09:18:00Z</dcterms:modified>
</cp:coreProperties>
</file>