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B910A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AHCCL-AE-67脑钠肽/N末端前脑钠肽（POCT）EQA计划书</w:t>
      </w:r>
    </w:p>
    <w:p w14:paraId="2AFB9B9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</w:t>
      </w:r>
      <w:r>
        <w:rPr>
          <w:rFonts w:hint="eastAsia" w:ascii="宋体" w:hAnsi="宋体"/>
          <w:sz w:val="24"/>
          <w:lang w:val="en-US" w:eastAsia="zh-CN"/>
        </w:rPr>
        <w:t>202501次</w:t>
      </w:r>
      <w:r>
        <w:rPr>
          <w:rFonts w:hint="eastAsia" w:ascii="宋体" w:hAnsi="宋体"/>
          <w:sz w:val="24"/>
        </w:rPr>
        <w:t xml:space="preserve">   上报截止时间：</w:t>
      </w:r>
      <w:r>
        <w:rPr>
          <w:rFonts w:hint="eastAsia" w:ascii="宋体" w:hAnsi="宋体"/>
          <w:sz w:val="24"/>
          <w:lang w:val="en-US" w:eastAsia="zh-CN"/>
        </w:rPr>
        <w:t>2025.06.11-2025.06.27</w:t>
      </w:r>
    </w:p>
    <w:p w14:paraId="25F047F8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0E05B23D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0B938A08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36230D67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79C6009B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3C12327E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14:paraId="69C5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F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F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6C4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5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D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20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0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194A0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6F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14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E40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F329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986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EE0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ECC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8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FF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7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E0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49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D4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4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95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0206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0207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C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0208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D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E8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0210</w:t>
            </w: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25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5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0F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08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AC3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11FA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BNP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4F5A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pg/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1DF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5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1A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FA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EE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B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30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A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2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A19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CA2F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NT-pro BNP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5561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pg/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17B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D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F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F4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D2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3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D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156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B15A037">
      <w:pPr>
        <w:spacing w:after="120"/>
        <w:jc w:val="left"/>
        <w:rPr>
          <w:rFonts w:ascii="宋体" w:hAnsi="宋体"/>
          <w:b/>
          <w:bCs/>
          <w:sz w:val="24"/>
        </w:rPr>
      </w:pPr>
    </w:p>
    <w:p w14:paraId="6282576B">
      <w:pPr>
        <w:spacing w:after="120"/>
        <w:jc w:val="left"/>
        <w:rPr>
          <w:rFonts w:hint="eastAsia"/>
        </w:rPr>
      </w:pPr>
      <w:r>
        <w:rPr>
          <w:rFonts w:ascii="宋体" w:hAnsi="宋体"/>
          <w:b/>
          <w:bCs/>
          <w:sz w:val="24"/>
        </w:rPr>
        <w:t>#</w:t>
      </w:r>
      <w:r>
        <w:rPr>
          <w:rFonts w:hint="eastAsia" w:ascii="宋体" w:hAnsi="宋体"/>
          <w:b/>
          <w:bCs/>
          <w:sz w:val="24"/>
        </w:rPr>
        <w:t>注意事项：</w:t>
      </w:r>
      <w:r>
        <w:rPr>
          <w:rFonts w:ascii="Times New Roman" w:hAnsi="Times New Roman" w:eastAsiaTheme="minorEastAsia"/>
          <w:sz w:val="24"/>
          <w:szCs w:val="24"/>
        </w:rPr>
        <w:t>本样品为冻干态，使用前用</w:t>
      </w:r>
      <w:r>
        <w:rPr>
          <w:rFonts w:ascii="Times New Roman" w:hAnsi="Times New Roman" w:eastAsiaTheme="minorEastAsia"/>
          <w:b/>
          <w:bCs/>
          <w:color w:val="FF0000"/>
          <w:sz w:val="24"/>
          <w:szCs w:val="24"/>
        </w:rPr>
        <w:t>1.0mL纯化水</w:t>
      </w:r>
      <w:r>
        <w:rPr>
          <w:rFonts w:ascii="Times New Roman" w:hAnsi="Times New Roman" w:eastAsiaTheme="minorEastAsia"/>
          <w:sz w:val="24"/>
          <w:szCs w:val="24"/>
        </w:rPr>
        <w:t>溶解</w:t>
      </w:r>
    </w:p>
    <w:p w14:paraId="6761D6B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sym w:font="Symbol" w:char="F02A"/>
      </w:r>
      <w:r>
        <w:rPr>
          <w:rFonts w:hint="eastAsia" w:ascii="宋体" w:hAnsi="宋体"/>
          <w:b/>
          <w:bCs/>
          <w:sz w:val="24"/>
        </w:rPr>
        <w:t>填表说明</w:t>
      </w:r>
    </w:p>
    <w:p w14:paraId="2F76074A">
      <w:pPr>
        <w:numPr>
          <w:ilvl w:val="0"/>
          <w:numId w:val="2"/>
        </w:numPr>
        <w:spacing w:line="360" w:lineRule="auto"/>
        <w:rPr>
          <w:rFonts w:ascii="宋体"/>
          <w:b/>
          <w:bCs/>
          <w:color w:val="FF0000"/>
          <w:szCs w:val="21"/>
        </w:rPr>
      </w:pPr>
      <w:r>
        <w:rPr>
          <w:rFonts w:hint="eastAsia"/>
          <w:b/>
        </w:rPr>
        <w:t>请注意项目结果报告单位为</w:t>
      </w:r>
      <w:r>
        <w:rPr>
          <w:rFonts w:ascii="Times New Roman" w:hAnsi="Times New Roman"/>
          <w:b/>
          <w:bCs/>
          <w:szCs w:val="21"/>
        </w:rPr>
        <w:t>pg/</w:t>
      </w:r>
      <w:r>
        <w:rPr>
          <w:rFonts w:hint="eastAsia" w:ascii="Times New Roman" w:hAnsi="Times New Roman"/>
          <w:b/>
          <w:bCs/>
          <w:szCs w:val="21"/>
        </w:rPr>
        <w:t>m</w:t>
      </w:r>
      <w:r>
        <w:rPr>
          <w:rFonts w:ascii="Times New Roman" w:hAnsi="Times New Roman"/>
          <w:b/>
          <w:bCs/>
          <w:szCs w:val="21"/>
        </w:rPr>
        <w:t>L</w:t>
      </w:r>
      <w:r>
        <w:rPr>
          <w:rFonts w:hint="eastAsia"/>
          <w:b/>
        </w:rPr>
        <w:t>。对所用检测系统的结果报告单位有疑问的请咨询厂家的技术人员。</w:t>
      </w:r>
    </w:p>
    <w:p w14:paraId="5E026431">
      <w:pPr>
        <w:numPr>
          <w:ilvl w:val="0"/>
          <w:numId w:val="2"/>
        </w:numPr>
        <w:spacing w:line="360" w:lineRule="auto"/>
        <w:rPr>
          <w:rFonts w:asci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上报完成后请到“已上报数据”栏，确认数据上报是否成功！</w:t>
      </w:r>
    </w:p>
    <w:p w14:paraId="691BB7AA">
      <w:pPr>
        <w:spacing w:after="120"/>
        <w:jc w:val="left"/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03DA4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2648C"/>
    <w:multiLevelType w:val="multilevel"/>
    <w:tmpl w:val="0322648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070A3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15F7C"/>
    <w:rsid w:val="005207E6"/>
    <w:rsid w:val="005462FB"/>
    <w:rsid w:val="005F41B2"/>
    <w:rsid w:val="005F4FA1"/>
    <w:rsid w:val="006063DC"/>
    <w:rsid w:val="00674B58"/>
    <w:rsid w:val="00677F26"/>
    <w:rsid w:val="006C577E"/>
    <w:rsid w:val="006E4C4A"/>
    <w:rsid w:val="006E588D"/>
    <w:rsid w:val="006E7F2A"/>
    <w:rsid w:val="00706BCF"/>
    <w:rsid w:val="00724109"/>
    <w:rsid w:val="00726097"/>
    <w:rsid w:val="00741B5A"/>
    <w:rsid w:val="00742755"/>
    <w:rsid w:val="00744A19"/>
    <w:rsid w:val="00796EAA"/>
    <w:rsid w:val="007B2FAD"/>
    <w:rsid w:val="007C1879"/>
    <w:rsid w:val="008059DF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1D8D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0000E"/>
    <w:rsid w:val="00E3721F"/>
    <w:rsid w:val="00E6287E"/>
    <w:rsid w:val="00E72DD6"/>
    <w:rsid w:val="00E804CB"/>
    <w:rsid w:val="00EE51EE"/>
    <w:rsid w:val="00F32248"/>
    <w:rsid w:val="00FB4A94"/>
    <w:rsid w:val="00FC3804"/>
    <w:rsid w:val="113E7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427</Words>
  <Characters>608</Characters>
  <Lines>5</Lines>
  <Paragraphs>1</Paragraphs>
  <TotalTime>0</TotalTime>
  <ScaleCrop>false</ScaleCrop>
  <LinksUpToDate>false</LinksUpToDate>
  <CharactersWithSpaces>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2023-05-09T03:25:00Z</dcterms:created>
  <dc:creator>Administrator</dc:creator>
  <cp:lastModifiedBy>乖乖</cp:lastModifiedBy>
  <dcterms:modified xsi:type="dcterms:W3CDTF">2025-06-11T08:59:10Z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eyJoZGlkIjoiZDBiOGE0NjQ2ZTE1ZDU1YjU4NGVkZDNkMGM2NjdjNWEiLCJ1c2VySWQiOiIyOTAxMDg5NDMifQ==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901ACA3410AA4921B1B919BA3401103E_13</vt:lpwstr>
  </property>
</Properties>
</file>