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705E7">
      <w:pPr>
        <w:spacing w:after="480"/>
        <w:jc w:val="center"/>
        <w:rPr>
          <w:rFonts w:ascii="宋体" w:hAnsi="宋体"/>
          <w:b/>
          <w:sz w:val="40"/>
        </w:rPr>
      </w:pPr>
      <w:r>
        <w:rPr>
          <w:rFonts w:hint="eastAsia" w:ascii="宋体" w:hAnsi="宋体"/>
          <w:b/>
          <w:sz w:val="40"/>
        </w:rPr>
        <w:t>AHCCL-AE-16-感染性疾病血清学标志物B（HIV、TP）EQA计划书</w:t>
      </w:r>
    </w:p>
    <w:p w14:paraId="6812AABF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活动批次：______________上报截止时间：____________________</w:t>
      </w:r>
    </w:p>
    <w:p w14:paraId="22450948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※</w:t>
      </w:r>
      <w:r>
        <w:rPr>
          <w:rFonts w:hint="eastAsia" w:ascii="宋体" w:hAnsi="宋体"/>
          <w:sz w:val="24"/>
        </w:rPr>
        <w:t>请填写以上信息后连同质控品交给各检测专业组，请注意质控品保存条件。请务必注意上报截止时间，</w:t>
      </w:r>
      <w:r>
        <w:rPr>
          <w:rFonts w:ascii="宋体" w:hAnsi="宋体"/>
          <w:sz w:val="24"/>
        </w:rPr>
        <w:t>届时上报窗口将自动关闭！</w:t>
      </w:r>
    </w:p>
    <w:p w14:paraId="577EDCD1">
      <w:pPr>
        <w:pStyle w:val="2"/>
        <w:spacing w:before="0" w:beforeAutospacing="0" w:after="0" w:afterAutospacing="0"/>
        <w:jc w:val="center"/>
        <w:rPr>
          <w:sz w:val="24"/>
        </w:rPr>
      </w:pPr>
      <w:r>
        <w:rPr>
          <w:rFonts w:hint="eastAsia" w:ascii="微软雅黑" w:hAnsi="微软雅黑" w:eastAsia="微软雅黑"/>
          <w:color w:val="333333"/>
          <w:sz w:val="15"/>
        </w:rPr>
        <w:t>══════</w:t>
      </w:r>
      <w:r>
        <w:rPr>
          <w:rStyle w:val="11"/>
          <w:rFonts w:hint="eastAsia" w:ascii="微软雅黑" w:hAnsi="微软雅黑" w:eastAsia="微软雅黑"/>
          <w:b w:val="0"/>
          <w:bCs w:val="0"/>
          <w:color w:val="333333"/>
          <w:sz w:val="15"/>
          <w:szCs w:val="36"/>
        </w:rPr>
        <w:t>═════════════════════════════════════════════════════════════</w:t>
      </w:r>
    </w:p>
    <w:p w14:paraId="07C5CB3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测定结果记录表：</w:t>
      </w:r>
    </w:p>
    <w:p w14:paraId="6D4D5DEE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以下为年度活动</w:t>
      </w:r>
      <w:r>
        <w:rPr>
          <w:rFonts w:ascii="宋体" w:hAnsi="宋体"/>
          <w:b/>
          <w:sz w:val="20"/>
        </w:rPr>
        <w:t>通用批号</w:t>
      </w:r>
      <w:r>
        <w:rPr>
          <w:rFonts w:ascii="宋体" w:hAnsi="宋体"/>
          <w:sz w:val="20"/>
        </w:rPr>
        <w:t>记录表，原则上每批次活动按照样本编号从小到大上报。</w:t>
      </w:r>
    </w:p>
    <w:p w14:paraId="28ADC0E5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请注意考核项目及</w:t>
      </w:r>
      <w:r>
        <w:rPr>
          <w:rFonts w:hint="eastAsia" w:ascii="宋体" w:hAnsi="宋体"/>
          <w:b/>
          <w:sz w:val="20"/>
        </w:rPr>
        <w:t>计量单位</w:t>
      </w:r>
      <w:r>
        <w:rPr>
          <w:rFonts w:hint="eastAsia" w:ascii="宋体" w:hAnsi="宋体"/>
          <w:sz w:val="20"/>
        </w:rPr>
        <w:t>，质控品使用方法见随质控品说明书（如有）或</w:t>
      </w:r>
      <w:r>
        <w:fldChar w:fldCharType="begin"/>
      </w:r>
      <w:r>
        <w:instrText xml:space="preserve"> HYPERLINK "http://www.ahccl.cn/EAQ/index.aspx" </w:instrText>
      </w:r>
      <w:r>
        <w:fldChar w:fldCharType="separate"/>
      </w:r>
      <w:r>
        <w:rPr>
          <w:rStyle w:val="7"/>
          <w:rFonts w:ascii="宋体" w:hAnsi="宋体"/>
          <w:sz w:val="20"/>
        </w:rPr>
        <w:t>http://www.ahccl.cn/EAQ/index.aspx</w:t>
      </w:r>
      <w:r>
        <w:rPr>
          <w:rStyle w:val="7"/>
          <w:rFonts w:ascii="宋体" w:hAnsi="宋体"/>
          <w:sz w:val="20"/>
        </w:rPr>
        <w:fldChar w:fldCharType="end"/>
      </w:r>
      <w:r>
        <w:rPr>
          <w:rFonts w:hint="eastAsia" w:ascii="宋体" w:hAnsi="宋体"/>
          <w:sz w:val="20"/>
        </w:rPr>
        <w:t>备注栏。</w:t>
      </w:r>
    </w:p>
    <w:p w14:paraId="38129224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b/>
          <w:sz w:val="20"/>
        </w:rPr>
      </w:pPr>
      <w:r>
        <w:rPr>
          <w:rFonts w:hint="eastAsia" w:ascii="宋体" w:hAnsi="宋体"/>
          <w:sz w:val="20"/>
        </w:rPr>
        <w:t>请核实Clinet上报系统内</w:t>
      </w:r>
      <w:r>
        <w:rPr>
          <w:rFonts w:hint="eastAsia" w:ascii="宋体" w:hAnsi="宋体"/>
          <w:b/>
          <w:sz w:val="20"/>
        </w:rPr>
        <w:t>继承</w:t>
      </w:r>
      <w:r>
        <w:rPr>
          <w:rFonts w:hint="eastAsia" w:ascii="宋体" w:hAnsi="宋体"/>
          <w:sz w:val="20"/>
        </w:rPr>
        <w:t>的方法、仪器、试剂、校准物是否正确，否则影响评价。</w:t>
      </w:r>
    </w:p>
    <w:tbl>
      <w:tblPr>
        <w:tblStyle w:val="5"/>
        <w:tblW w:w="1430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922"/>
        <w:gridCol w:w="1729"/>
        <w:gridCol w:w="1504"/>
        <w:gridCol w:w="1503"/>
        <w:gridCol w:w="1503"/>
        <w:gridCol w:w="1503"/>
        <w:gridCol w:w="938"/>
        <w:gridCol w:w="938"/>
        <w:gridCol w:w="938"/>
        <w:gridCol w:w="938"/>
      </w:tblGrid>
      <w:tr w14:paraId="7CE1E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0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63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计量</w:t>
            </w:r>
          </w:p>
          <w:p w14:paraId="705C8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51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测定结果（请注意勾选批号）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39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DC0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833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CB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14:paraId="7360C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47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C9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66C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0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20XX0102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1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20XX0103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D6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20XX0104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D54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20XX0105</w:t>
            </w: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1B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60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D3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D8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B8F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BE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40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67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81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20XX0207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6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20XX0208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C1D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20XX0209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F5C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20XX0210</w:t>
            </w: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D1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4D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25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07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5AF0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A880C4">
            <w:pPr>
              <w:spacing w:after="12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抗</w:t>
            </w:r>
            <w:r>
              <w:rPr>
                <w:rFonts w:hint="eastAsia" w:ascii="宋体" w:hAnsi="宋体"/>
                <w:b/>
                <w:sz w:val="24"/>
              </w:rPr>
              <w:t>-HIV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D4FC4"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BE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B5F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8D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62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AE6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862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4EB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C07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1EA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012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3E3D3">
            <w:pPr>
              <w:spacing w:after="120"/>
              <w:jc w:val="lef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梅毒抗体（特异除TPPA/Elisa方法）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8A574"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60A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F49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22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12F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580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5AB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DC7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452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247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CA1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4B4DB0">
            <w:pPr>
              <w:spacing w:after="12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梅毒抗体（TPPA）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BF664"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818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D0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1AD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298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CAA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EFB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9EC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8A5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91C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2D9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FB6538">
            <w:pPr>
              <w:spacing w:after="12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梅毒抗体（Elisa）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F1C72"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E94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4A3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5D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57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E8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30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1B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BC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0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5A71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112DA">
            <w:pPr>
              <w:spacing w:after="120"/>
              <w:jc w:val="left"/>
              <w:rPr>
                <w:rFonts w:hint="default" w:ascii="宋体" w:hAnsi="宋体"/>
                <w:b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梅毒抗体(非特异)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E73E"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102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7C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2C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00C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647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26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D46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EC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42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464AC7AB">
      <w:pPr>
        <w:spacing w:line="335" w:lineRule="atLeast"/>
        <w:jc w:val="left"/>
        <w:rPr>
          <w:rFonts w:hint="eastAsia" w:ascii="宋体" w:hAnsi="宋体" w:eastAsia="宋体" w:cs="Times New Roman"/>
          <w:b/>
          <w:color w:val="FF0000"/>
          <w:sz w:val="28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00"/>
          <w:sz w:val="28"/>
          <w:lang w:val="en-US" w:eastAsia="zh-CN"/>
        </w:rPr>
        <w:t>注： 样品如有絮状或沉淀属正常现象，可先将</w:t>
      </w:r>
      <w:bookmarkStart w:id="0" w:name="_GoBack"/>
      <w:bookmarkEnd w:id="0"/>
      <w:r>
        <w:rPr>
          <w:rFonts w:hint="eastAsia" w:ascii="宋体" w:hAnsi="宋体" w:eastAsia="宋体" w:cs="Times New Roman"/>
          <w:b/>
          <w:color w:val="FF0000"/>
          <w:sz w:val="28"/>
          <w:lang w:val="en-US" w:eastAsia="zh-CN"/>
        </w:rPr>
        <w:t>样品混匀后，3000rpm离心5min取上清检测。</w:t>
      </w:r>
    </w:p>
    <w:sectPr>
      <w:headerReference r:id="rId3" w:type="default"/>
      <w:pgSz w:w="16838" w:h="11906" w:orient="landscape"/>
      <w:pgMar w:top="567" w:right="1440" w:bottom="0" w:left="144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113E2">
    <w:pPr>
      <w:pStyle w:val="4"/>
      <w:pBdr>
        <w:bottom w:val="none" w:color="auto" w:sz="0" w:space="0"/>
      </w:pBdr>
      <w:rPr>
        <w:rFonts w:ascii="楷体" w:hAnsi="楷体" w:eastAsia="楷体"/>
        <w:sz w:val="21"/>
        <w:szCs w:val="21"/>
      </w:rPr>
    </w:pPr>
    <w:r>
      <w:rPr>
        <w:rFonts w:hint="eastAsia" w:ascii="楷体" w:hAnsi="楷体" w:eastAsia="楷体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639C5"/>
    <w:multiLevelType w:val="multilevel"/>
    <w:tmpl w:val="1E3639C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3DC"/>
    <w:rsid w:val="000377AE"/>
    <w:rsid w:val="00053453"/>
    <w:rsid w:val="000A1EA1"/>
    <w:rsid w:val="000D715A"/>
    <w:rsid w:val="000E1578"/>
    <w:rsid w:val="000E1D87"/>
    <w:rsid w:val="000E66CF"/>
    <w:rsid w:val="000E74F4"/>
    <w:rsid w:val="000F5E9B"/>
    <w:rsid w:val="00114A23"/>
    <w:rsid w:val="00145439"/>
    <w:rsid w:val="00171D1B"/>
    <w:rsid w:val="00175955"/>
    <w:rsid w:val="00194F45"/>
    <w:rsid w:val="001C4855"/>
    <w:rsid w:val="001C7B1F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77346"/>
    <w:rsid w:val="003A2F53"/>
    <w:rsid w:val="003B222B"/>
    <w:rsid w:val="003C4A0A"/>
    <w:rsid w:val="003F29D5"/>
    <w:rsid w:val="00442612"/>
    <w:rsid w:val="00444757"/>
    <w:rsid w:val="00451540"/>
    <w:rsid w:val="004642E5"/>
    <w:rsid w:val="00472636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C1879"/>
    <w:rsid w:val="007E0334"/>
    <w:rsid w:val="008155D9"/>
    <w:rsid w:val="00847C20"/>
    <w:rsid w:val="008B7581"/>
    <w:rsid w:val="008C628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260D1"/>
    <w:rsid w:val="00B55BC4"/>
    <w:rsid w:val="00BC3C48"/>
    <w:rsid w:val="00BF1AEE"/>
    <w:rsid w:val="00BF6545"/>
    <w:rsid w:val="00C10319"/>
    <w:rsid w:val="00C904F0"/>
    <w:rsid w:val="00CB109F"/>
    <w:rsid w:val="00D0423E"/>
    <w:rsid w:val="00DB4B5B"/>
    <w:rsid w:val="00DB544B"/>
    <w:rsid w:val="00DC03D7"/>
    <w:rsid w:val="00DE622F"/>
    <w:rsid w:val="00DF663E"/>
    <w:rsid w:val="00E6287E"/>
    <w:rsid w:val="00E72DD6"/>
    <w:rsid w:val="00EE51EE"/>
    <w:rsid w:val="00F016F4"/>
    <w:rsid w:val="00F7621D"/>
    <w:rsid w:val="00FB4A94"/>
    <w:rsid w:val="0CED07A1"/>
    <w:rsid w:val="689044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ask-title"/>
    <w:basedOn w:val="6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356</Words>
  <Characters>531</Characters>
  <Lines>4</Lines>
  <Paragraphs>1</Paragraphs>
  <TotalTime>3</TotalTime>
  <ScaleCrop>false</ScaleCrop>
  <LinksUpToDate>false</LinksUpToDate>
  <CharactersWithSpaces>549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2023-07-27T01:16:00Z</dcterms:created>
  <dc:creator>Administrator</dc:creator>
  <cp:lastModifiedBy>乖乖</cp:lastModifiedBy>
  <dcterms:modified xsi:type="dcterms:W3CDTF">2025-07-03T08:30:23Z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eyJoZGlkIjoiZDQzNjYxZTBiNTRjMTNhMTc5MTQ0MTA1NzY3NzdlMzYiLCJ1c2VySWQiOiIyOTAxMDg5NDMifQ==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8D9B369F30B640E68FA6326D89F5706A_12</vt:lpwstr>
  </property>
</Properties>
</file>