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83" w:rsidRDefault="00B90283" w:rsidP="00B90283">
      <w:pPr>
        <w:spacing w:after="480"/>
        <w:jc w:val="center"/>
        <w:rPr>
          <w:rFonts w:ascii="宋体" w:hAnsi="宋体"/>
          <w:b/>
          <w:sz w:val="40"/>
        </w:rPr>
      </w:pPr>
      <w:r w:rsidRPr="00B90283">
        <w:rPr>
          <w:rFonts w:ascii="宋体" w:hAnsi="宋体" w:hint="eastAsia"/>
          <w:b/>
          <w:sz w:val="40"/>
        </w:rPr>
        <w:t>AHCCL临床尿液化学分析EQA计划书</w:t>
      </w:r>
    </w:p>
    <w:p w:rsidR="0008437B" w:rsidRDefault="0008437B" w:rsidP="0008437B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一、批次：</w:t>
      </w:r>
      <w:r w:rsidR="00B5081A">
        <w:rPr>
          <w:rFonts w:ascii="宋体" w:hAnsi="宋体" w:hint="eastAsia"/>
          <w:sz w:val="24"/>
        </w:rPr>
        <w:t>20</w:t>
      </w:r>
      <w:r w:rsidR="00337372">
        <w:rPr>
          <w:rFonts w:ascii="宋体" w:hAnsi="宋体" w:hint="eastAsia"/>
          <w:sz w:val="24"/>
        </w:rPr>
        <w:t>2</w:t>
      </w:r>
      <w:r w:rsidR="000E67E9">
        <w:rPr>
          <w:rFonts w:ascii="宋体" w:hAnsi="宋体" w:hint="eastAsia"/>
          <w:sz w:val="24"/>
        </w:rPr>
        <w:t>5</w:t>
      </w:r>
      <w:r w:rsidR="00337372">
        <w:rPr>
          <w:rFonts w:ascii="宋体" w:hAnsi="宋体" w:hint="eastAsia"/>
          <w:sz w:val="24"/>
        </w:rPr>
        <w:t>0</w:t>
      </w:r>
      <w:r w:rsidR="00F962E2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次</w:t>
      </w:r>
    </w:p>
    <w:p w:rsidR="0008437B" w:rsidRDefault="0008437B" w:rsidP="0008437B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二、活动时间区间：</w:t>
      </w:r>
      <w:r w:rsidR="004E226D">
        <w:rPr>
          <w:rFonts w:ascii="宋体" w:hAnsi="宋体"/>
          <w:sz w:val="24"/>
        </w:rPr>
        <w:t>20</w:t>
      </w:r>
      <w:r w:rsidR="00337372">
        <w:rPr>
          <w:rFonts w:ascii="宋体" w:hAnsi="宋体" w:hint="eastAsia"/>
          <w:sz w:val="24"/>
        </w:rPr>
        <w:t>2</w:t>
      </w:r>
      <w:r w:rsidR="000E67E9">
        <w:rPr>
          <w:rFonts w:ascii="宋体" w:hAnsi="宋体" w:hint="eastAsia"/>
          <w:sz w:val="24"/>
        </w:rPr>
        <w:t>5</w:t>
      </w:r>
      <w:r w:rsidR="004E226D" w:rsidRPr="00B93C94">
        <w:rPr>
          <w:rFonts w:ascii="宋体" w:hAnsi="宋体"/>
          <w:sz w:val="24"/>
        </w:rPr>
        <w:t>-</w:t>
      </w:r>
      <w:r w:rsidR="003D70A7">
        <w:rPr>
          <w:rFonts w:ascii="宋体" w:hAnsi="宋体" w:hint="eastAsia"/>
          <w:sz w:val="24"/>
        </w:rPr>
        <w:t>0</w:t>
      </w:r>
      <w:r w:rsidR="000E67E9">
        <w:rPr>
          <w:rFonts w:ascii="宋体" w:hAnsi="宋体" w:hint="eastAsia"/>
          <w:sz w:val="24"/>
        </w:rPr>
        <w:t>9</w:t>
      </w:r>
      <w:r w:rsidR="004E226D" w:rsidRPr="00B93C94">
        <w:rPr>
          <w:rFonts w:ascii="宋体" w:hAnsi="宋体"/>
          <w:sz w:val="24"/>
        </w:rPr>
        <w:t>-</w:t>
      </w:r>
      <w:r w:rsidR="000E67E9">
        <w:rPr>
          <w:rFonts w:ascii="宋体" w:hAnsi="宋体" w:hint="eastAsia"/>
          <w:sz w:val="24"/>
        </w:rPr>
        <w:t>22</w:t>
      </w:r>
      <w:r w:rsidR="004E226D">
        <w:rPr>
          <w:rFonts w:ascii="宋体" w:hAnsi="宋体" w:hint="eastAsia"/>
          <w:sz w:val="24"/>
        </w:rPr>
        <w:t>~</w:t>
      </w:r>
      <w:r w:rsidR="004E226D">
        <w:rPr>
          <w:rFonts w:ascii="宋体" w:hAnsi="宋体"/>
          <w:sz w:val="24"/>
        </w:rPr>
        <w:t>20</w:t>
      </w:r>
      <w:r w:rsidR="00337372">
        <w:rPr>
          <w:rFonts w:ascii="宋体" w:hAnsi="宋体" w:hint="eastAsia"/>
          <w:sz w:val="24"/>
        </w:rPr>
        <w:t>2</w:t>
      </w:r>
      <w:r w:rsidR="000E67E9">
        <w:rPr>
          <w:rFonts w:ascii="宋体" w:hAnsi="宋体" w:hint="eastAsia"/>
          <w:sz w:val="24"/>
        </w:rPr>
        <w:t>5</w:t>
      </w:r>
      <w:r w:rsidR="004E226D" w:rsidRPr="00B93C94">
        <w:rPr>
          <w:rFonts w:ascii="宋体" w:hAnsi="宋体"/>
          <w:sz w:val="24"/>
        </w:rPr>
        <w:t>-</w:t>
      </w:r>
      <w:r w:rsidR="000E67E9">
        <w:rPr>
          <w:rFonts w:ascii="宋体" w:hAnsi="宋体" w:hint="eastAsia"/>
          <w:sz w:val="24"/>
        </w:rPr>
        <w:t>10</w:t>
      </w:r>
      <w:r w:rsidR="004E226D" w:rsidRPr="00B93C94">
        <w:rPr>
          <w:rFonts w:ascii="宋体" w:hAnsi="宋体"/>
          <w:sz w:val="24"/>
        </w:rPr>
        <w:t>-</w:t>
      </w:r>
      <w:r w:rsidR="005D5C6C">
        <w:rPr>
          <w:rFonts w:ascii="宋体" w:hAnsi="宋体" w:hint="eastAsia"/>
          <w:sz w:val="24"/>
        </w:rPr>
        <w:t>1</w:t>
      </w:r>
      <w:r w:rsidR="000E67E9">
        <w:rPr>
          <w:rFonts w:ascii="宋体" w:hAnsi="宋体" w:hint="eastAsia"/>
          <w:sz w:val="24"/>
        </w:rPr>
        <w:t>1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 w:hint="eastAsia"/>
          <w:sz w:val="24"/>
        </w:rPr>
        <w:t>三、参评项目：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B90283" w:rsidRPr="00B26DCE" w:rsidTr="00526DB8">
        <w:tc>
          <w:tcPr>
            <w:tcW w:w="2840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PH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PRO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GLU</w:t>
            </w:r>
          </w:p>
        </w:tc>
      </w:tr>
      <w:tr w:rsidR="00B90283" w:rsidRPr="00B26DCE" w:rsidTr="00526DB8">
        <w:tc>
          <w:tcPr>
            <w:tcW w:w="2840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BLD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KET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BIL</w:t>
            </w:r>
          </w:p>
        </w:tc>
      </w:tr>
      <w:tr w:rsidR="00B90283" w:rsidRPr="00B26DCE" w:rsidTr="00526DB8">
        <w:tc>
          <w:tcPr>
            <w:tcW w:w="2840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NIT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URO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SG</w:t>
            </w:r>
          </w:p>
        </w:tc>
      </w:tr>
      <w:tr w:rsidR="00B90283" w:rsidRPr="00B26DCE" w:rsidTr="00526DB8">
        <w:tc>
          <w:tcPr>
            <w:tcW w:w="2840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LEU</w:t>
            </w: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1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11B1C" w:rsidRDefault="00E11B1C" w:rsidP="00B90283">
      <w:pPr>
        <w:spacing w:after="120"/>
        <w:jc w:val="left"/>
        <w:rPr>
          <w:rFonts w:ascii="宋体" w:hAnsi="宋体"/>
          <w:sz w:val="24"/>
        </w:rPr>
      </w:pP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 w:hint="eastAsia"/>
          <w:sz w:val="24"/>
        </w:rPr>
        <w:t>四、预分组方式：样本分组</w:t>
      </w:r>
      <w:r w:rsidRPr="00B90283">
        <w:rPr>
          <w:rFonts w:ascii="宋体" w:hAnsi="宋体"/>
          <w:sz w:val="24"/>
        </w:rPr>
        <w:t>;仪器分组;试剂分组;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B90283" w:rsidRPr="00B26DCE" w:rsidTr="00526DB8">
        <w:tc>
          <w:tcPr>
            <w:tcW w:w="1704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B26DCE">
              <w:rPr>
                <w:rFonts w:ascii="宋体" w:hAnsi="宋体" w:hint="eastAsia"/>
                <w:sz w:val="24"/>
              </w:rPr>
              <w:t>批号</w:t>
            </w:r>
            <w:r w:rsidRPr="00B26DC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B26DCE">
              <w:rPr>
                <w:rFonts w:ascii="宋体" w:hAnsi="宋体" w:hint="eastAsia"/>
                <w:sz w:val="24"/>
              </w:rPr>
              <w:t>批号</w:t>
            </w:r>
            <w:r w:rsidRPr="00B26DC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B26DCE">
              <w:rPr>
                <w:rFonts w:ascii="宋体" w:hAnsi="宋体" w:hint="eastAsia"/>
                <w:sz w:val="24"/>
              </w:rPr>
              <w:t>批号</w:t>
            </w:r>
            <w:r w:rsidRPr="00B26DC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B26DCE">
              <w:rPr>
                <w:rFonts w:ascii="宋体" w:hAnsi="宋体" w:hint="eastAsia"/>
                <w:sz w:val="24"/>
              </w:rPr>
              <w:t>批号</w:t>
            </w:r>
            <w:r w:rsidRPr="00B26DC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:rsidR="00B90283" w:rsidRPr="00B26DCE" w:rsidRDefault="00B90283" w:rsidP="00B90283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B26DCE">
              <w:rPr>
                <w:rFonts w:ascii="宋体" w:hAnsi="宋体" w:hint="eastAsia"/>
                <w:sz w:val="24"/>
              </w:rPr>
              <w:t>批号</w:t>
            </w:r>
            <w:r w:rsidRPr="00B26DCE">
              <w:rPr>
                <w:rFonts w:ascii="宋体" w:hAnsi="宋体"/>
                <w:sz w:val="24"/>
              </w:rPr>
              <w:t>5</w:t>
            </w:r>
          </w:p>
        </w:tc>
      </w:tr>
      <w:tr w:rsidR="00BA4E11" w:rsidRPr="00B26DCE" w:rsidTr="00526DB8">
        <w:tc>
          <w:tcPr>
            <w:tcW w:w="1704" w:type="dxa"/>
          </w:tcPr>
          <w:p w:rsidR="00BA4E11" w:rsidRDefault="004E226D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337372">
              <w:rPr>
                <w:rFonts w:ascii="宋体" w:hAnsi="宋体" w:hint="eastAsia"/>
                <w:sz w:val="24"/>
              </w:rPr>
              <w:t>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 w:rsidR="003D70A7"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 w:rsidR="003D70A7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704" w:type="dxa"/>
          </w:tcPr>
          <w:p w:rsidR="00BA4E11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704" w:type="dxa"/>
          </w:tcPr>
          <w:p w:rsidR="00BA4E11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1705" w:type="dxa"/>
          </w:tcPr>
          <w:p w:rsidR="00BA4E11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705" w:type="dxa"/>
          </w:tcPr>
          <w:p w:rsidR="00BA4E11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05</w:t>
            </w:r>
          </w:p>
        </w:tc>
      </w:tr>
    </w:tbl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/>
          <w:sz w:val="24"/>
        </w:rPr>
        <w:t>1. 在线选取仪器、试剂即可。2. 结果也是在线选取，但要求按照既定值在线转换，若没有对应的值请按梯度自行转换。3.质控物批号和上报批号有差异，请按照质控物上的批号依次从小到大上报即可（即对应上报批号也是从小到大）~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 w:hint="eastAsia"/>
          <w:sz w:val="24"/>
        </w:rPr>
        <w:t>六、上报表格：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4AC3" w:rsidRPr="00B26DCE" w:rsidTr="007E4AC3">
        <w:trPr>
          <w:jc w:val="center"/>
        </w:trPr>
        <w:tc>
          <w:tcPr>
            <w:tcW w:w="946" w:type="dxa"/>
            <w:vMerge w:val="restart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947" w:type="dxa"/>
            <w:vMerge w:val="restart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 w:hint="eastAsia"/>
                <w:b/>
                <w:sz w:val="24"/>
              </w:rPr>
              <w:t>计量单位</w:t>
            </w:r>
          </w:p>
        </w:tc>
        <w:tc>
          <w:tcPr>
            <w:tcW w:w="4735" w:type="dxa"/>
            <w:gridSpan w:val="5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 w:hint="eastAsia"/>
                <w:b/>
                <w:sz w:val="24"/>
              </w:rPr>
              <w:t>测</w:t>
            </w:r>
            <w:r w:rsidRPr="00B26DCE">
              <w:rPr>
                <w:rFonts w:ascii="宋体" w:hAnsi="宋体"/>
                <w:b/>
                <w:sz w:val="24"/>
              </w:rPr>
              <w:t xml:space="preserve"> 定 结 果</w:t>
            </w:r>
          </w:p>
        </w:tc>
        <w:tc>
          <w:tcPr>
            <w:tcW w:w="947" w:type="dxa"/>
            <w:vMerge w:val="restart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方法</w:t>
            </w:r>
          </w:p>
        </w:tc>
        <w:tc>
          <w:tcPr>
            <w:tcW w:w="947" w:type="dxa"/>
            <w:vMerge w:val="restart"/>
          </w:tcPr>
          <w:p w:rsidR="007E4AC3" w:rsidRPr="00B26DCE" w:rsidRDefault="007E4AC3" w:rsidP="00AA5A3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 w:hint="eastAsia"/>
                <w:b/>
                <w:sz w:val="24"/>
              </w:rPr>
              <w:t>仪器</w:t>
            </w:r>
          </w:p>
        </w:tc>
        <w:tc>
          <w:tcPr>
            <w:tcW w:w="947" w:type="dxa"/>
            <w:vMerge w:val="restart"/>
          </w:tcPr>
          <w:p w:rsidR="007E4AC3" w:rsidRPr="00B26DCE" w:rsidRDefault="007E4AC3" w:rsidP="00AA5A3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 w:hint="eastAsia"/>
                <w:b/>
                <w:sz w:val="24"/>
              </w:rPr>
              <w:t>试剂</w:t>
            </w:r>
          </w:p>
        </w:tc>
        <w:tc>
          <w:tcPr>
            <w:tcW w:w="947" w:type="dxa"/>
            <w:vMerge w:val="restart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校准物</w:t>
            </w:r>
          </w:p>
        </w:tc>
      </w:tr>
      <w:tr w:rsidR="007E4AC3" w:rsidRPr="00B26DCE" w:rsidTr="007E4AC3">
        <w:trPr>
          <w:jc w:val="center"/>
        </w:trPr>
        <w:tc>
          <w:tcPr>
            <w:tcW w:w="946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947" w:type="dxa"/>
          </w:tcPr>
          <w:p w:rsidR="007E4AC3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947" w:type="dxa"/>
          </w:tcPr>
          <w:p w:rsidR="007E4AC3" w:rsidRPr="00B26DCE" w:rsidRDefault="003D70A7" w:rsidP="00F962E2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947" w:type="dxa"/>
          </w:tcPr>
          <w:p w:rsidR="007E4AC3" w:rsidRPr="00B26DCE" w:rsidRDefault="003D70A7" w:rsidP="00F962E2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947" w:type="dxa"/>
          </w:tcPr>
          <w:p w:rsidR="007E4AC3" w:rsidRDefault="003D70A7" w:rsidP="00F962E2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E67E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F962E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947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  <w:vMerge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SG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11B1C" w:rsidRPr="00B26DCE" w:rsidTr="007E4AC3">
        <w:trPr>
          <w:jc w:val="center"/>
        </w:trPr>
        <w:tc>
          <w:tcPr>
            <w:tcW w:w="946" w:type="dxa"/>
          </w:tcPr>
          <w:p w:rsidR="00E11B1C" w:rsidRPr="00B26DCE" w:rsidRDefault="00E11B1C" w:rsidP="00E11B1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 xml:space="preserve">PH </w:t>
            </w: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E11B1C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PRO</w:t>
            </w:r>
          </w:p>
        </w:tc>
        <w:tc>
          <w:tcPr>
            <w:tcW w:w="947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g/L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GLU</w:t>
            </w:r>
          </w:p>
        </w:tc>
        <w:tc>
          <w:tcPr>
            <w:tcW w:w="947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mmol/L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BLD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KET</w:t>
            </w:r>
          </w:p>
        </w:tc>
        <w:tc>
          <w:tcPr>
            <w:tcW w:w="947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mmol/L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BIL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NIT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URO</w:t>
            </w:r>
          </w:p>
        </w:tc>
        <w:tc>
          <w:tcPr>
            <w:tcW w:w="947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umol/L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E4AC3" w:rsidRPr="00B26DCE" w:rsidTr="007E4AC3">
        <w:trPr>
          <w:jc w:val="center"/>
        </w:trPr>
        <w:tc>
          <w:tcPr>
            <w:tcW w:w="946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B26DCE">
              <w:rPr>
                <w:rFonts w:ascii="宋体" w:hAnsi="宋体"/>
                <w:b/>
                <w:sz w:val="24"/>
              </w:rPr>
              <w:t>LEU</w:t>
            </w:r>
          </w:p>
        </w:tc>
        <w:tc>
          <w:tcPr>
            <w:tcW w:w="947" w:type="dxa"/>
          </w:tcPr>
          <w:p w:rsidR="007E4AC3" w:rsidRPr="00B26DCE" w:rsidRDefault="00E11B1C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个/ul</w:t>
            </w: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7" w:type="dxa"/>
          </w:tcPr>
          <w:p w:rsidR="007E4AC3" w:rsidRPr="00B26DCE" w:rsidRDefault="007E4AC3" w:rsidP="00B9028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11B1C" w:rsidRDefault="00E11B1C" w:rsidP="00B90283">
      <w:pPr>
        <w:spacing w:after="120"/>
        <w:jc w:val="left"/>
        <w:rPr>
          <w:rFonts w:ascii="宋体" w:hAnsi="宋体"/>
          <w:sz w:val="24"/>
        </w:rPr>
      </w:pP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 w:hint="eastAsia"/>
          <w:sz w:val="24"/>
        </w:rPr>
        <w:lastRenderedPageBreak/>
        <w:t>七、注意事项</w:t>
      </w:r>
      <w:r w:rsidRPr="00B90283">
        <w:rPr>
          <w:rFonts w:ascii="宋体" w:hAnsi="宋体"/>
          <w:sz w:val="24"/>
        </w:rPr>
        <w:t>: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/>
          <w:sz w:val="24"/>
        </w:rPr>
        <w:t>1. 请注意生物安全</w:t>
      </w:r>
      <w:r w:rsidR="00E11B1C">
        <w:rPr>
          <w:rFonts w:ascii="宋体" w:hAnsi="宋体" w:hint="eastAsia"/>
          <w:sz w:val="24"/>
        </w:rPr>
        <w:t>。</w:t>
      </w:r>
    </w:p>
    <w:p w:rsidR="00DB2E6F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/>
          <w:sz w:val="24"/>
        </w:rPr>
        <w:t>2. 请注意质控品的保存条件</w:t>
      </w:r>
      <w:r w:rsidR="00E11B1C">
        <w:rPr>
          <w:rFonts w:ascii="宋体" w:hAnsi="宋体" w:hint="eastAsia"/>
          <w:sz w:val="24"/>
        </w:rPr>
        <w:t>。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/>
          <w:sz w:val="24"/>
        </w:rPr>
        <w:t>3. 请注意上报截止时间为</w:t>
      </w:r>
      <w:r w:rsidR="005D5C6C">
        <w:rPr>
          <w:rFonts w:ascii="宋体" w:hAnsi="宋体"/>
          <w:sz w:val="24"/>
        </w:rPr>
        <w:t>20</w:t>
      </w:r>
      <w:r w:rsidR="005D5C6C">
        <w:rPr>
          <w:rFonts w:ascii="宋体" w:hAnsi="宋体" w:hint="eastAsia"/>
          <w:sz w:val="24"/>
        </w:rPr>
        <w:t>2</w:t>
      </w:r>
      <w:r w:rsidR="000E67E9">
        <w:rPr>
          <w:rFonts w:ascii="宋体" w:hAnsi="宋体" w:hint="eastAsia"/>
          <w:sz w:val="24"/>
        </w:rPr>
        <w:t>5</w:t>
      </w:r>
      <w:r w:rsidR="005D5C6C" w:rsidRPr="00B93C94">
        <w:rPr>
          <w:rFonts w:ascii="宋体" w:hAnsi="宋体"/>
          <w:sz w:val="24"/>
        </w:rPr>
        <w:t>-</w:t>
      </w:r>
      <w:r w:rsidR="000E67E9">
        <w:rPr>
          <w:rFonts w:ascii="宋体" w:hAnsi="宋体" w:hint="eastAsia"/>
          <w:sz w:val="24"/>
        </w:rPr>
        <w:t>10</w:t>
      </w:r>
      <w:r w:rsidR="005D5C6C" w:rsidRPr="00B93C94">
        <w:rPr>
          <w:rFonts w:ascii="宋体" w:hAnsi="宋体"/>
          <w:sz w:val="24"/>
        </w:rPr>
        <w:t>-</w:t>
      </w:r>
      <w:r w:rsidR="005D5C6C">
        <w:rPr>
          <w:rFonts w:ascii="宋体" w:hAnsi="宋体" w:hint="eastAsia"/>
          <w:sz w:val="24"/>
        </w:rPr>
        <w:t>1</w:t>
      </w:r>
      <w:r w:rsidR="000E67E9">
        <w:rPr>
          <w:rFonts w:ascii="宋体" w:hAnsi="宋体" w:hint="eastAsia"/>
          <w:sz w:val="24"/>
        </w:rPr>
        <w:t>1</w:t>
      </w:r>
      <w:r w:rsidRPr="00B90283">
        <w:rPr>
          <w:rFonts w:ascii="宋体" w:hAnsi="宋体"/>
          <w:sz w:val="24"/>
        </w:rPr>
        <w:t xml:space="preserve"> 24：00时，届时上报窗口将自动关闭！</w:t>
      </w:r>
    </w:p>
    <w:p w:rsidR="00B90283" w:rsidRDefault="00B90283" w:rsidP="00B90283">
      <w:pPr>
        <w:spacing w:after="120"/>
        <w:jc w:val="left"/>
        <w:rPr>
          <w:rFonts w:ascii="宋体" w:hAnsi="宋体"/>
          <w:sz w:val="24"/>
        </w:rPr>
      </w:pPr>
      <w:r w:rsidRPr="00B90283">
        <w:rPr>
          <w:rFonts w:ascii="宋体" w:hAnsi="宋体"/>
          <w:sz w:val="24"/>
        </w:rPr>
        <w:t>4. 注意各项目的计量单位</w:t>
      </w:r>
      <w:r w:rsidR="00E11B1C">
        <w:rPr>
          <w:rFonts w:ascii="宋体" w:hAnsi="宋体" w:hint="eastAsia"/>
          <w:sz w:val="24"/>
        </w:rPr>
        <w:t>。</w:t>
      </w:r>
    </w:p>
    <w:p w:rsidR="00AE178E" w:rsidRPr="00B90283" w:rsidRDefault="00AE178E" w:rsidP="00B90283">
      <w:pPr>
        <w:spacing w:after="120"/>
        <w:jc w:val="left"/>
        <w:rPr>
          <w:rFonts w:ascii="宋体" w:hAnsi="宋体"/>
          <w:sz w:val="24"/>
        </w:rPr>
      </w:pPr>
    </w:p>
    <w:sectPr w:rsidR="00AE178E" w:rsidRPr="00B90283" w:rsidSect="00AE178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68" w:rsidRDefault="00432668" w:rsidP="00B26DCE">
      <w:r>
        <w:separator/>
      </w:r>
    </w:p>
  </w:endnote>
  <w:endnote w:type="continuationSeparator" w:id="1">
    <w:p w:rsidR="00432668" w:rsidRDefault="00432668" w:rsidP="00B26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68" w:rsidRDefault="00432668" w:rsidP="00B26DCE">
      <w:r>
        <w:separator/>
      </w:r>
    </w:p>
  </w:footnote>
  <w:footnote w:type="continuationSeparator" w:id="1">
    <w:p w:rsidR="00432668" w:rsidRDefault="00432668" w:rsidP="00B26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B8" w:rsidRDefault="00526DB8" w:rsidP="00DE64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283"/>
    <w:rsid w:val="00034FFF"/>
    <w:rsid w:val="00055945"/>
    <w:rsid w:val="0005658B"/>
    <w:rsid w:val="0008437B"/>
    <w:rsid w:val="000A2F42"/>
    <w:rsid w:val="000E67E9"/>
    <w:rsid w:val="001727C9"/>
    <w:rsid w:val="001C5EFA"/>
    <w:rsid w:val="001F2D48"/>
    <w:rsid w:val="00230888"/>
    <w:rsid w:val="002C2E60"/>
    <w:rsid w:val="002E3787"/>
    <w:rsid w:val="00337372"/>
    <w:rsid w:val="003A7D1D"/>
    <w:rsid w:val="003B0BB0"/>
    <w:rsid w:val="003D70A7"/>
    <w:rsid w:val="00432668"/>
    <w:rsid w:val="0045274B"/>
    <w:rsid w:val="004527A8"/>
    <w:rsid w:val="004A74B2"/>
    <w:rsid w:val="004B78AC"/>
    <w:rsid w:val="004E051B"/>
    <w:rsid w:val="004E226D"/>
    <w:rsid w:val="004F66B0"/>
    <w:rsid w:val="00501D7C"/>
    <w:rsid w:val="00526DB8"/>
    <w:rsid w:val="00527898"/>
    <w:rsid w:val="0054573F"/>
    <w:rsid w:val="005878E4"/>
    <w:rsid w:val="005A7FF3"/>
    <w:rsid w:val="005C2996"/>
    <w:rsid w:val="005C7C19"/>
    <w:rsid w:val="005D5C6C"/>
    <w:rsid w:val="00635C82"/>
    <w:rsid w:val="006666D1"/>
    <w:rsid w:val="00701429"/>
    <w:rsid w:val="007C18F2"/>
    <w:rsid w:val="007E0AE3"/>
    <w:rsid w:val="007E4AC3"/>
    <w:rsid w:val="0081573C"/>
    <w:rsid w:val="00815CB7"/>
    <w:rsid w:val="00852634"/>
    <w:rsid w:val="008C1AF5"/>
    <w:rsid w:val="0093399D"/>
    <w:rsid w:val="009451F9"/>
    <w:rsid w:val="00990C9F"/>
    <w:rsid w:val="00A65474"/>
    <w:rsid w:val="00AA0FA4"/>
    <w:rsid w:val="00AC3D7E"/>
    <w:rsid w:val="00AE178E"/>
    <w:rsid w:val="00AF710E"/>
    <w:rsid w:val="00B26DCE"/>
    <w:rsid w:val="00B5081A"/>
    <w:rsid w:val="00B90283"/>
    <w:rsid w:val="00BA4E11"/>
    <w:rsid w:val="00BB486E"/>
    <w:rsid w:val="00C4574D"/>
    <w:rsid w:val="00C773B4"/>
    <w:rsid w:val="00DA600F"/>
    <w:rsid w:val="00DB2E6F"/>
    <w:rsid w:val="00DE6495"/>
    <w:rsid w:val="00E05FC0"/>
    <w:rsid w:val="00E11B1C"/>
    <w:rsid w:val="00E13D05"/>
    <w:rsid w:val="00E35FE8"/>
    <w:rsid w:val="00E41278"/>
    <w:rsid w:val="00E414B6"/>
    <w:rsid w:val="00EB73AB"/>
    <w:rsid w:val="00ED2569"/>
    <w:rsid w:val="00EF578A"/>
    <w:rsid w:val="00F962E2"/>
    <w:rsid w:val="00FA22B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584</Characters>
  <Application>Microsoft Office Word</Application>
  <DocSecurity>0</DocSecurity>
  <Lines>4</Lines>
  <Paragraphs>1</Paragraphs>
  <ScaleCrop>false</ScaleCrop>
  <Company>Toshiba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2025-09-22T01:07:00Z</dcterms:created>
  <dcterms:modified xsi:type="dcterms:W3CDTF">2025-09-22T01:09:00Z</dcterms:modified>
</cp:coreProperties>
</file>