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96" w:rsidRDefault="00FF177D" w:rsidP="00E41396">
      <w:pPr>
        <w:spacing w:after="480"/>
        <w:jc w:val="center"/>
        <w:rPr>
          <w:rFonts w:ascii="宋体" w:hAnsi="宋体"/>
          <w:b/>
          <w:sz w:val="40"/>
        </w:rPr>
      </w:pPr>
      <w:r w:rsidRPr="006553E5">
        <w:rPr>
          <w:rFonts w:ascii="宋体" w:hAnsi="宋体" w:hint="eastAsia"/>
          <w:b/>
          <w:sz w:val="40"/>
        </w:rPr>
        <w:t>AHCCL</w:t>
      </w:r>
      <w:r>
        <w:rPr>
          <w:rFonts w:ascii="宋体" w:hAnsi="宋体" w:hint="eastAsia"/>
          <w:b/>
          <w:sz w:val="40"/>
        </w:rPr>
        <w:t>-AE-</w:t>
      </w:r>
      <w:r w:rsidR="00787B96">
        <w:rPr>
          <w:rFonts w:ascii="宋体" w:hAnsi="宋体" w:hint="eastAsia"/>
          <w:b/>
          <w:sz w:val="40"/>
        </w:rPr>
        <w:t>22</w:t>
      </w:r>
      <w:r>
        <w:rPr>
          <w:rFonts w:ascii="宋体" w:hAnsi="宋体" w:hint="eastAsia"/>
          <w:b/>
          <w:sz w:val="40"/>
        </w:rPr>
        <w:t>-</w:t>
      </w:r>
      <w:r w:rsidR="00E41396" w:rsidRPr="0085350F">
        <w:rPr>
          <w:rFonts w:ascii="宋体" w:hAnsi="宋体" w:hint="eastAsia"/>
          <w:b/>
          <w:sz w:val="40"/>
        </w:rPr>
        <w:t>临床输血相容性检测EQA计划书</w:t>
      </w:r>
    </w:p>
    <w:p w:rsidR="0098689B" w:rsidRPr="0098689B" w:rsidRDefault="0098689B" w:rsidP="00E41396">
      <w:pPr>
        <w:spacing w:after="480"/>
        <w:jc w:val="center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5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:rsidR="000377AE" w:rsidRPr="00E5334B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p w:rsidR="00E5334B" w:rsidRDefault="00E5334B" w:rsidP="00E5334B">
      <w:pPr>
        <w:spacing w:after="120" w:line="240" w:lineRule="exact"/>
        <w:jc w:val="left"/>
        <w:rPr>
          <w:rFonts w:ascii="宋体" w:hAnsi="宋体"/>
          <w:b/>
          <w:sz w:val="20"/>
        </w:rPr>
      </w:pPr>
      <w:r>
        <w:rPr>
          <w:rFonts w:ascii="宋体" w:hAnsi="宋体" w:hint="eastAsia"/>
          <w:b/>
          <w:sz w:val="20"/>
        </w:rPr>
        <w:t>检测说明：</w:t>
      </w:r>
    </w:p>
    <w:p w:rsidR="00E5334B" w:rsidRDefault="00E5334B" w:rsidP="00E5334B">
      <w:r>
        <w:rPr>
          <w:rFonts w:hint="eastAsia"/>
        </w:rPr>
        <w:t>1.</w:t>
      </w:r>
      <w:r>
        <w:rPr>
          <w:rFonts w:hint="eastAsia"/>
        </w:rPr>
        <w:t>将样品从冰箱拿出，放至室温平衡</w:t>
      </w:r>
      <w:r>
        <w:rPr>
          <w:rFonts w:hint="eastAsia"/>
        </w:rPr>
        <w:t>15</w:t>
      </w:r>
      <w:r>
        <w:rPr>
          <w:rFonts w:hint="eastAsia"/>
        </w:rPr>
        <w:t>分钟</w:t>
      </w:r>
    </w:p>
    <w:p w:rsidR="00E5334B" w:rsidRDefault="00E5334B" w:rsidP="00E5334B">
      <w:r>
        <w:rPr>
          <w:rFonts w:hint="eastAsia"/>
        </w:rPr>
        <w:t>2.</w:t>
      </w:r>
      <w:r>
        <w:rPr>
          <w:rFonts w:hint="eastAsia"/>
        </w:rPr>
        <w:t>将标记“</w:t>
      </w:r>
      <w:r>
        <w:rPr>
          <w:rFonts w:hint="eastAsia"/>
        </w:rPr>
        <w:t>ABO</w:t>
      </w:r>
      <w:r>
        <w:rPr>
          <w:rFonts w:hint="eastAsia"/>
        </w:rPr>
        <w:t>正定型及</w:t>
      </w:r>
      <w:r>
        <w:rPr>
          <w:rFonts w:hint="eastAsia"/>
        </w:rPr>
        <w:t xml:space="preserve">RhD </w:t>
      </w:r>
      <w:r>
        <w:rPr>
          <w:rFonts w:hint="eastAsia"/>
        </w:rPr>
        <w:t>鉴定”的</w:t>
      </w:r>
      <w:r>
        <w:rPr>
          <w:rFonts w:hint="eastAsia"/>
        </w:rPr>
        <w:t>5</w:t>
      </w:r>
      <w:r>
        <w:rPr>
          <w:rFonts w:hint="eastAsia"/>
        </w:rPr>
        <w:t>支红细胞悬液，进行</w:t>
      </w:r>
      <w:r>
        <w:rPr>
          <w:rFonts w:hint="eastAsia"/>
        </w:rPr>
        <w:t>ABO</w:t>
      </w:r>
      <w:r>
        <w:rPr>
          <w:rFonts w:hint="eastAsia"/>
        </w:rPr>
        <w:t>血型正定型、</w:t>
      </w:r>
      <w:r>
        <w:rPr>
          <w:rFonts w:hint="eastAsia"/>
        </w:rPr>
        <w:t xml:space="preserve">RhD </w:t>
      </w:r>
      <w:r>
        <w:rPr>
          <w:rFonts w:hint="eastAsia"/>
        </w:rPr>
        <w:t>鉴定试验，按照实验室标准操作规程进行检验。</w:t>
      </w:r>
    </w:p>
    <w:p w:rsidR="00E5334B" w:rsidRDefault="00E5334B" w:rsidP="00E5334B">
      <w:r>
        <w:rPr>
          <w:rFonts w:hint="eastAsia"/>
        </w:rPr>
        <w:t>3.</w:t>
      </w:r>
      <w:r>
        <w:rPr>
          <w:rFonts w:hint="eastAsia"/>
        </w:rPr>
        <w:t>将标记“</w:t>
      </w:r>
      <w:r>
        <w:rPr>
          <w:rFonts w:hint="eastAsia"/>
        </w:rPr>
        <w:t>ABO</w:t>
      </w:r>
      <w:r>
        <w:rPr>
          <w:rFonts w:hint="eastAsia"/>
        </w:rPr>
        <w:t>反定型及不规则抗体筛查”的</w:t>
      </w:r>
      <w:r>
        <w:rPr>
          <w:rFonts w:hint="eastAsia"/>
        </w:rPr>
        <w:t xml:space="preserve"> 5 </w:t>
      </w:r>
      <w:r>
        <w:rPr>
          <w:rFonts w:hint="eastAsia"/>
        </w:rPr>
        <w:t>支血浆，进行</w:t>
      </w:r>
      <w:r>
        <w:rPr>
          <w:rFonts w:hint="eastAsia"/>
        </w:rPr>
        <w:t xml:space="preserve">ABO </w:t>
      </w:r>
      <w:r>
        <w:rPr>
          <w:rFonts w:hint="eastAsia"/>
        </w:rPr>
        <w:t>反定型和不规则抗体筛查试验，按照实验室标准操作规程进行检验。</w:t>
      </w:r>
    </w:p>
    <w:p w:rsidR="00E5334B" w:rsidRPr="00E5334B" w:rsidRDefault="00E5334B" w:rsidP="00E5334B">
      <w:r w:rsidRPr="00E5334B">
        <w:rPr>
          <w:rFonts w:hint="eastAsia"/>
        </w:rPr>
        <w:t>4.</w:t>
      </w:r>
      <w:r w:rsidRPr="00E5334B">
        <w:rPr>
          <w:rFonts w:hint="eastAsia"/>
        </w:rPr>
        <w:t>将标记“模拟患者”的</w:t>
      </w:r>
      <w:r w:rsidRPr="00E5334B">
        <w:rPr>
          <w:rFonts w:hint="eastAsia"/>
        </w:rPr>
        <w:t xml:space="preserve"> 1 </w:t>
      </w:r>
      <w:r w:rsidRPr="00E5334B">
        <w:rPr>
          <w:rFonts w:hint="eastAsia"/>
        </w:rPr>
        <w:t>支血浆，与标记“模拟供者”的</w:t>
      </w:r>
      <w:r w:rsidRPr="00E5334B">
        <w:rPr>
          <w:rFonts w:hint="eastAsia"/>
        </w:rPr>
        <w:t xml:space="preserve">5 </w:t>
      </w:r>
      <w:r w:rsidRPr="00E5334B">
        <w:rPr>
          <w:rFonts w:hint="eastAsia"/>
        </w:rPr>
        <w:t>支红细胞分别进行主侧支交叉配血试验，按照实验室标准操作规程进行检验。</w:t>
      </w:r>
    </w:p>
    <w:p w:rsidR="00E5334B" w:rsidRPr="00E5334B" w:rsidRDefault="00E5334B" w:rsidP="00E5334B">
      <w:r w:rsidRPr="00E5334B">
        <w:rPr>
          <w:rFonts w:hint="eastAsia"/>
        </w:rPr>
        <w:t>5.</w:t>
      </w:r>
      <w:r w:rsidRPr="00E5334B">
        <w:rPr>
          <w:rFonts w:hint="eastAsia"/>
        </w:rPr>
        <w:t>将标记“模拟患者”的</w:t>
      </w:r>
      <w:r w:rsidRPr="00E5334B">
        <w:rPr>
          <w:rFonts w:hint="eastAsia"/>
        </w:rPr>
        <w:t xml:space="preserve">1 </w:t>
      </w:r>
      <w:r w:rsidRPr="00E5334B">
        <w:rPr>
          <w:rFonts w:hint="eastAsia"/>
        </w:rPr>
        <w:t>支红细胞悬液，与标记“模拟供者”的</w:t>
      </w:r>
      <w:r w:rsidRPr="00E5334B">
        <w:rPr>
          <w:rFonts w:hint="eastAsia"/>
        </w:rPr>
        <w:t xml:space="preserve"> 5 </w:t>
      </w:r>
      <w:r w:rsidRPr="00E5334B">
        <w:rPr>
          <w:rFonts w:hint="eastAsia"/>
        </w:rPr>
        <w:t>支血分别进行次侧支交叉配血试验，按照实验室标准操作规程进行检验。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0"/>
        <w:gridCol w:w="462"/>
        <w:gridCol w:w="706"/>
        <w:gridCol w:w="125"/>
        <w:gridCol w:w="346"/>
        <w:gridCol w:w="292"/>
        <w:gridCol w:w="405"/>
        <w:gridCol w:w="428"/>
        <w:gridCol w:w="740"/>
        <w:gridCol w:w="88"/>
        <w:gridCol w:w="300"/>
        <w:gridCol w:w="300"/>
        <w:gridCol w:w="479"/>
        <w:gridCol w:w="340"/>
        <w:gridCol w:w="822"/>
        <w:gridCol w:w="7"/>
        <w:gridCol w:w="298"/>
        <w:gridCol w:w="298"/>
        <w:gridCol w:w="573"/>
        <w:gridCol w:w="244"/>
        <w:gridCol w:w="828"/>
        <w:gridCol w:w="96"/>
        <w:gridCol w:w="204"/>
        <w:gridCol w:w="300"/>
        <w:gridCol w:w="663"/>
        <w:gridCol w:w="156"/>
        <w:gridCol w:w="822"/>
        <w:gridCol w:w="190"/>
        <w:gridCol w:w="111"/>
        <w:gridCol w:w="300"/>
        <w:gridCol w:w="751"/>
      </w:tblGrid>
      <w:tr w:rsidR="00C778C8" w:rsidRPr="0044705D" w:rsidTr="00C778C8">
        <w:tc>
          <w:tcPr>
            <w:tcW w:w="1045" w:type="pct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检测项目</w:t>
            </w:r>
          </w:p>
        </w:tc>
        <w:tc>
          <w:tcPr>
            <w:tcW w:w="3955" w:type="pct"/>
            <w:gridSpan w:val="29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质控品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ABO</w:t>
            </w:r>
            <w:r w:rsidRPr="0044705D">
              <w:rPr>
                <w:rFonts w:hint="eastAsia"/>
                <w:b/>
                <w:szCs w:val="21"/>
              </w:rPr>
              <w:t>正定型</w:t>
            </w:r>
          </w:p>
        </w:tc>
        <w:tc>
          <w:tcPr>
            <w:tcW w:w="812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  <w:p w:rsidR="00C778C8" w:rsidRPr="000377AE" w:rsidRDefault="00C778C8" w:rsidP="00C778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  <w:p w:rsidR="00C778C8" w:rsidRPr="000377AE" w:rsidRDefault="00C778C8" w:rsidP="00C778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8" w:type="pct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    剂</w:t>
            </w:r>
          </w:p>
        </w:tc>
        <w:tc>
          <w:tcPr>
            <w:tcW w:w="415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A</w:t>
            </w:r>
          </w:p>
        </w:tc>
        <w:tc>
          <w:tcPr>
            <w:tcW w:w="397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B</w:t>
            </w:r>
          </w:p>
        </w:tc>
        <w:tc>
          <w:tcPr>
            <w:tcW w:w="398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A</w:t>
            </w:r>
          </w:p>
        </w:tc>
        <w:tc>
          <w:tcPr>
            <w:tcW w:w="395" w:type="pct"/>
            <w:gridSpan w:val="3"/>
            <w:tcBorders>
              <w:bottom w:val="single" w:sz="8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B</w:t>
            </w:r>
          </w:p>
        </w:tc>
        <w:tc>
          <w:tcPr>
            <w:tcW w:w="397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A</w:t>
            </w:r>
          </w:p>
        </w:tc>
        <w:tc>
          <w:tcPr>
            <w:tcW w:w="393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B</w:t>
            </w:r>
          </w:p>
        </w:tc>
        <w:tc>
          <w:tcPr>
            <w:tcW w:w="398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A</w:t>
            </w:r>
          </w:p>
        </w:tc>
        <w:tc>
          <w:tcPr>
            <w:tcW w:w="395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B</w:t>
            </w:r>
          </w:p>
        </w:tc>
        <w:tc>
          <w:tcPr>
            <w:tcW w:w="396" w:type="pct"/>
            <w:gridSpan w:val="3"/>
            <w:tcBorders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A</w:t>
            </w:r>
          </w:p>
        </w:tc>
        <w:tc>
          <w:tcPr>
            <w:tcW w:w="37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抗</w:t>
            </w:r>
            <w:r w:rsidRPr="0044705D">
              <w:rPr>
                <w:rFonts w:hint="eastAsia"/>
                <w:szCs w:val="21"/>
              </w:rPr>
              <w:t>B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凝集强度编码</w:t>
            </w:r>
          </w:p>
        </w:tc>
        <w:tc>
          <w:tcPr>
            <w:tcW w:w="415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8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5" w:type="pct"/>
            <w:gridSpan w:val="3"/>
            <w:tcBorders>
              <w:top w:val="single" w:sz="8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8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gridSpan w:val="3"/>
            <w:tcBorders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37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试验结果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方法学编码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试剂1编码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试剂2编码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仪器编码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试剂1批号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试剂2批号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6F7E76">
        <w:tc>
          <w:tcPr>
            <w:tcW w:w="5000" w:type="pct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left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其它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ABO</w:t>
            </w:r>
            <w:r w:rsidRPr="0044705D">
              <w:rPr>
                <w:rFonts w:hint="eastAsia"/>
                <w:b/>
                <w:szCs w:val="21"/>
              </w:rPr>
              <w:t>反定型</w:t>
            </w:r>
          </w:p>
        </w:tc>
        <w:tc>
          <w:tcPr>
            <w:tcW w:w="812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8" w:type="pct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    剂</w:t>
            </w:r>
          </w:p>
        </w:tc>
        <w:tc>
          <w:tcPr>
            <w:tcW w:w="293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A</w:t>
            </w:r>
            <w:r w:rsidRPr="0044705D">
              <w:rPr>
                <w:rFonts w:ascii="宋体" w:hAnsi="宋体" w:hint="eastAsia"/>
                <w:bCs/>
                <w:szCs w:val="21"/>
                <w:vertAlign w:val="subscript"/>
              </w:rPr>
              <w:t>1</w:t>
            </w:r>
          </w:p>
        </w:tc>
        <w:tc>
          <w:tcPr>
            <w:tcW w:w="225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B</w:t>
            </w:r>
          </w:p>
        </w:tc>
        <w:tc>
          <w:tcPr>
            <w:tcW w:w="294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O</w:t>
            </w:r>
          </w:p>
        </w:tc>
        <w:tc>
          <w:tcPr>
            <w:tcW w:w="292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A</w:t>
            </w:r>
            <w:r w:rsidRPr="0044705D">
              <w:rPr>
                <w:rFonts w:ascii="宋体" w:hAnsi="宋体" w:hint="eastAsia"/>
                <w:bCs/>
                <w:szCs w:val="21"/>
                <w:vertAlign w:val="subscript"/>
              </w:rPr>
              <w:t>1</w:t>
            </w:r>
          </w:p>
        </w:tc>
        <w:tc>
          <w:tcPr>
            <w:tcW w:w="212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B</w:t>
            </w:r>
          </w:p>
        </w:tc>
        <w:tc>
          <w:tcPr>
            <w:tcW w:w="289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O</w:t>
            </w:r>
          </w:p>
        </w:tc>
        <w:tc>
          <w:tcPr>
            <w:tcW w:w="290" w:type="pct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A</w:t>
            </w:r>
            <w:r w:rsidRPr="0044705D">
              <w:rPr>
                <w:rFonts w:ascii="宋体" w:hAnsi="宋体" w:hint="eastAsia"/>
                <w:bCs/>
                <w:szCs w:val="21"/>
                <w:vertAlign w:val="subscript"/>
              </w:rPr>
              <w:t>1</w:t>
            </w:r>
          </w:p>
        </w:tc>
        <w:tc>
          <w:tcPr>
            <w:tcW w:w="212" w:type="pct"/>
            <w:gridSpan w:val="3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B</w:t>
            </w:r>
          </w:p>
        </w:tc>
        <w:tc>
          <w:tcPr>
            <w:tcW w:w="287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O</w:t>
            </w:r>
          </w:p>
        </w:tc>
        <w:tc>
          <w:tcPr>
            <w:tcW w:w="292" w:type="pct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A</w:t>
            </w:r>
            <w:r w:rsidRPr="0044705D">
              <w:rPr>
                <w:rFonts w:ascii="宋体" w:hAnsi="宋体" w:hint="eastAsia"/>
                <w:bCs/>
                <w:szCs w:val="21"/>
                <w:vertAlign w:val="subscript"/>
              </w:rPr>
              <w:t>1</w:t>
            </w:r>
          </w:p>
        </w:tc>
        <w:tc>
          <w:tcPr>
            <w:tcW w:w="212" w:type="pct"/>
            <w:gridSpan w:val="3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B</w:t>
            </w:r>
          </w:p>
        </w:tc>
        <w:tc>
          <w:tcPr>
            <w:tcW w:w="289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O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A</w:t>
            </w:r>
            <w:r w:rsidRPr="0044705D">
              <w:rPr>
                <w:rFonts w:ascii="宋体" w:hAnsi="宋体" w:hint="eastAsia"/>
                <w:bCs/>
                <w:szCs w:val="21"/>
                <w:vertAlign w:val="subscript"/>
              </w:rPr>
              <w:t>1</w:t>
            </w:r>
          </w:p>
        </w:tc>
        <w:tc>
          <w:tcPr>
            <w:tcW w:w="2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B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12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O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凝集强度编码</w:t>
            </w:r>
          </w:p>
        </w:tc>
        <w:tc>
          <w:tcPr>
            <w:tcW w:w="293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4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0" w:type="pct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2" w:type="pct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试验结果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方法学编码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试剂1编码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试剂2编码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仪器编码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试剂1批号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试剂2批号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6F7E76">
        <w:tc>
          <w:tcPr>
            <w:tcW w:w="5000" w:type="pct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left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lastRenderedPageBreak/>
              <w:t>其它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RhD</w:t>
            </w:r>
            <w:r w:rsidRPr="0044705D"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812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8" w:type="pct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凝集强度编码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试验结果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方法学编码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试剂1编码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试剂2编码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仪器编码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试剂1批号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试剂2批号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6F7E76">
        <w:tc>
          <w:tcPr>
            <w:tcW w:w="5000" w:type="pct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left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其它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b/>
                <w:szCs w:val="21"/>
              </w:rPr>
            </w:pPr>
            <w:r w:rsidRPr="0044705D">
              <w:rPr>
                <w:rFonts w:hint="eastAsia"/>
                <w:b/>
                <w:szCs w:val="21"/>
              </w:rPr>
              <w:t>抗体筛检</w:t>
            </w:r>
          </w:p>
        </w:tc>
        <w:tc>
          <w:tcPr>
            <w:tcW w:w="812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9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3" w:type="pct"/>
            <w:gridSpan w:val="6"/>
            <w:tcBorders>
              <w:top w:val="double" w:sz="6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8" w:type="pct"/>
            <w:gridSpan w:val="5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C778C8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  <w:p w:rsidR="00C778C8" w:rsidRPr="000377AE" w:rsidRDefault="00C778C8" w:rsidP="006F7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778C8" w:rsidRPr="0044705D" w:rsidTr="00E5334B">
        <w:trPr>
          <w:trHeight w:val="226"/>
        </w:trPr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    剂</w:t>
            </w:r>
          </w:p>
        </w:tc>
        <w:tc>
          <w:tcPr>
            <w:tcW w:w="293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Ⅰ</w:t>
            </w:r>
          </w:p>
        </w:tc>
        <w:tc>
          <w:tcPr>
            <w:tcW w:w="225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Ⅱ</w:t>
            </w:r>
          </w:p>
        </w:tc>
        <w:tc>
          <w:tcPr>
            <w:tcW w:w="294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Ⅲ</w:t>
            </w:r>
          </w:p>
        </w:tc>
        <w:tc>
          <w:tcPr>
            <w:tcW w:w="292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Ⅰ</w:t>
            </w:r>
          </w:p>
        </w:tc>
        <w:tc>
          <w:tcPr>
            <w:tcW w:w="212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Ⅱ</w:t>
            </w:r>
          </w:p>
        </w:tc>
        <w:tc>
          <w:tcPr>
            <w:tcW w:w="289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Ⅲ</w:t>
            </w:r>
          </w:p>
        </w:tc>
        <w:tc>
          <w:tcPr>
            <w:tcW w:w="290" w:type="pct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Ⅰ</w:t>
            </w:r>
          </w:p>
        </w:tc>
        <w:tc>
          <w:tcPr>
            <w:tcW w:w="212" w:type="pct"/>
            <w:gridSpan w:val="3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Ⅱ</w:t>
            </w:r>
          </w:p>
        </w:tc>
        <w:tc>
          <w:tcPr>
            <w:tcW w:w="287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Ⅲ</w:t>
            </w:r>
          </w:p>
        </w:tc>
        <w:tc>
          <w:tcPr>
            <w:tcW w:w="292" w:type="pct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Ⅰ</w:t>
            </w:r>
          </w:p>
        </w:tc>
        <w:tc>
          <w:tcPr>
            <w:tcW w:w="212" w:type="pct"/>
            <w:gridSpan w:val="3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Ⅱ</w:t>
            </w:r>
          </w:p>
        </w:tc>
        <w:tc>
          <w:tcPr>
            <w:tcW w:w="289" w:type="pct"/>
            <w:gridSpan w:val="2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Ⅲ</w:t>
            </w:r>
          </w:p>
        </w:tc>
        <w:tc>
          <w:tcPr>
            <w:tcW w:w="290" w:type="pct"/>
            <w:tcBorders>
              <w:right w:val="single" w:sz="4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Ⅰ</w:t>
            </w:r>
          </w:p>
        </w:tc>
        <w:tc>
          <w:tcPr>
            <w:tcW w:w="2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Ⅱ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12" w:space="0" w:color="auto"/>
            </w:tcBorders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Ⅲ</w:t>
            </w: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凝集强度编码</w:t>
            </w:r>
          </w:p>
        </w:tc>
        <w:tc>
          <w:tcPr>
            <w:tcW w:w="293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4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0" w:type="pct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7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2" w:type="pct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89" w:type="pct"/>
            <w:gridSpan w:val="2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1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266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试验结果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方法学编码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试剂1编码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试剂2编码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E5334B"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仪器编码</w:t>
            </w:r>
          </w:p>
        </w:tc>
        <w:tc>
          <w:tcPr>
            <w:tcW w:w="812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试剂1批号</w:t>
            </w:r>
          </w:p>
        </w:tc>
        <w:tc>
          <w:tcPr>
            <w:tcW w:w="789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  <w:tc>
          <w:tcPr>
            <w:tcW w:w="793" w:type="pct"/>
            <w:gridSpan w:val="6"/>
            <w:vAlign w:val="center"/>
          </w:tcPr>
          <w:p w:rsidR="00C778C8" w:rsidRPr="0044705D" w:rsidRDefault="00C778C8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44705D">
              <w:rPr>
                <w:rFonts w:ascii="宋体" w:hAnsi="宋体" w:hint="eastAsia"/>
                <w:bCs/>
                <w:szCs w:val="21"/>
              </w:rPr>
              <w:t>试剂2批号</w:t>
            </w:r>
          </w:p>
        </w:tc>
        <w:tc>
          <w:tcPr>
            <w:tcW w:w="768" w:type="pct"/>
            <w:gridSpan w:val="5"/>
            <w:tcBorders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center"/>
              <w:rPr>
                <w:szCs w:val="21"/>
              </w:rPr>
            </w:pPr>
          </w:p>
        </w:tc>
      </w:tr>
      <w:tr w:rsidR="00C778C8" w:rsidRPr="0044705D" w:rsidTr="006F7E76">
        <w:tc>
          <w:tcPr>
            <w:tcW w:w="5000" w:type="pct"/>
            <w:gridSpan w:val="3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8C8" w:rsidRPr="0044705D" w:rsidRDefault="00C778C8" w:rsidP="006F7E76">
            <w:pPr>
              <w:jc w:val="left"/>
              <w:rPr>
                <w:szCs w:val="21"/>
              </w:rPr>
            </w:pPr>
            <w:r w:rsidRPr="0044705D">
              <w:rPr>
                <w:rFonts w:hint="eastAsia"/>
                <w:szCs w:val="21"/>
              </w:rPr>
              <w:t>其它</w:t>
            </w:r>
          </w:p>
        </w:tc>
      </w:tr>
      <w:tr w:rsidR="00E5334B" w:rsidRPr="00B32ECA" w:rsidTr="006F7E76"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C6336">
              <w:rPr>
                <w:rFonts w:hint="eastAsia"/>
                <w:b/>
                <w:szCs w:val="21"/>
              </w:rPr>
              <w:t>交叉配血</w:t>
            </w:r>
          </w:p>
        </w:tc>
        <w:tc>
          <w:tcPr>
            <w:tcW w:w="4118" w:type="pct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5334B" w:rsidRPr="00B32ECA" w:rsidRDefault="00E5334B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质   控   品</w:t>
            </w:r>
          </w:p>
        </w:tc>
      </w:tr>
      <w:tr w:rsidR="00E5334B" w:rsidRPr="00B32ECA" w:rsidTr="006F7E76">
        <w:tc>
          <w:tcPr>
            <w:tcW w:w="882" w:type="pct"/>
            <w:vMerge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tcBorders>
              <w:top w:val="single" w:sz="8" w:space="0" w:color="auto"/>
            </w:tcBorders>
            <w:vAlign w:val="center"/>
          </w:tcPr>
          <w:p w:rsidR="00E5334B" w:rsidRPr="0044705D" w:rsidRDefault="00E5334B" w:rsidP="006F7E76">
            <w:pPr>
              <w:ind w:left="4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24" w:type="pct"/>
            <w:gridSpan w:val="6"/>
            <w:tcBorders>
              <w:top w:val="single" w:sz="8" w:space="0" w:color="auto"/>
            </w:tcBorders>
            <w:vAlign w:val="center"/>
          </w:tcPr>
          <w:p w:rsidR="00E5334B" w:rsidRPr="0044705D" w:rsidRDefault="00E5334B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24" w:type="pct"/>
            <w:gridSpan w:val="6"/>
            <w:tcBorders>
              <w:top w:val="single" w:sz="8" w:space="0" w:color="auto"/>
            </w:tcBorders>
            <w:vAlign w:val="center"/>
          </w:tcPr>
          <w:p w:rsidR="00E5334B" w:rsidRPr="0044705D" w:rsidRDefault="00E5334B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24" w:type="pct"/>
            <w:gridSpan w:val="6"/>
            <w:tcBorders>
              <w:top w:val="single" w:sz="8" w:space="0" w:color="auto"/>
            </w:tcBorders>
            <w:vAlign w:val="center"/>
          </w:tcPr>
          <w:p w:rsidR="00E5334B" w:rsidRPr="0044705D" w:rsidRDefault="00E5334B" w:rsidP="006F7E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22" w:type="pct"/>
            <w:gridSpan w:val="6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5334B" w:rsidRPr="0044705D" w:rsidRDefault="00E5334B" w:rsidP="006F7E76">
            <w:pPr>
              <w:ind w:firstLineChars="50" w:firstLine="10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    剂</w:t>
            </w:r>
          </w:p>
        </w:tc>
        <w:tc>
          <w:tcPr>
            <w:tcW w:w="412" w:type="pct"/>
            <w:gridSpan w:val="2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主侧</w:t>
            </w:r>
          </w:p>
        </w:tc>
        <w:tc>
          <w:tcPr>
            <w:tcW w:w="412" w:type="pct"/>
            <w:gridSpan w:val="4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次侧</w:t>
            </w:r>
          </w:p>
        </w:tc>
        <w:tc>
          <w:tcPr>
            <w:tcW w:w="412" w:type="pct"/>
            <w:gridSpan w:val="2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主侧</w:t>
            </w:r>
          </w:p>
        </w:tc>
        <w:tc>
          <w:tcPr>
            <w:tcW w:w="412" w:type="pct"/>
            <w:gridSpan w:val="4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次侧</w:t>
            </w: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主侧</w:t>
            </w: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次侧</w:t>
            </w: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主侧</w:t>
            </w: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次侧</w:t>
            </w:r>
          </w:p>
        </w:tc>
        <w:tc>
          <w:tcPr>
            <w:tcW w:w="412" w:type="pct"/>
            <w:gridSpan w:val="3"/>
            <w:tcBorders>
              <w:right w:val="single" w:sz="8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主侧</w:t>
            </w:r>
          </w:p>
        </w:tc>
        <w:tc>
          <w:tcPr>
            <w:tcW w:w="410" w:type="pct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次侧</w:t>
            </w: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凝集强度编码</w:t>
            </w:r>
          </w:p>
        </w:tc>
        <w:tc>
          <w:tcPr>
            <w:tcW w:w="412" w:type="pct"/>
            <w:gridSpan w:val="2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4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2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4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3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2" w:type="pct"/>
            <w:gridSpan w:val="3"/>
            <w:tcBorders>
              <w:right w:val="single" w:sz="8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10" w:type="pct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试验结果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2" w:type="pct"/>
            <w:gridSpan w:val="6"/>
            <w:tcBorders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方法学1编码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方法学2编码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仪器1编码</w:t>
            </w:r>
          </w:p>
        </w:tc>
        <w:tc>
          <w:tcPr>
            <w:tcW w:w="822" w:type="pct"/>
            <w:gridSpan w:val="6"/>
            <w:tcBorders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试剂1编码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试剂2编码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仪器2编码</w:t>
            </w:r>
          </w:p>
        </w:tc>
        <w:tc>
          <w:tcPr>
            <w:tcW w:w="822" w:type="pct"/>
            <w:gridSpan w:val="6"/>
            <w:tcBorders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334B" w:rsidRPr="00B32ECA" w:rsidTr="006F7E76">
        <w:tc>
          <w:tcPr>
            <w:tcW w:w="882" w:type="pct"/>
            <w:tcBorders>
              <w:lef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试剂1批号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试剂2批号</w:t>
            </w: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" w:type="pct"/>
            <w:gridSpan w:val="6"/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2" w:type="pct"/>
            <w:gridSpan w:val="6"/>
            <w:tcBorders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5334B" w:rsidRPr="00B32ECA" w:rsidTr="006F7E76">
        <w:tc>
          <w:tcPr>
            <w:tcW w:w="5000" w:type="pct"/>
            <w:gridSpan w:val="3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B32ECA" w:rsidRDefault="00E5334B" w:rsidP="006F7E76">
            <w:pPr>
              <w:rPr>
                <w:rFonts w:ascii="宋体" w:hAnsi="宋体"/>
                <w:bCs/>
                <w:szCs w:val="21"/>
              </w:rPr>
            </w:pPr>
            <w:r w:rsidRPr="00B32ECA">
              <w:rPr>
                <w:rFonts w:ascii="宋体" w:hAnsi="宋体" w:hint="eastAsia"/>
                <w:bCs/>
                <w:szCs w:val="21"/>
              </w:rPr>
              <w:t>其它</w:t>
            </w:r>
          </w:p>
        </w:tc>
      </w:tr>
    </w:tbl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填表说明</w:t>
      </w:r>
    </w:p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1.</w:t>
      </w:r>
      <w:r w:rsidRPr="00C778C8">
        <w:rPr>
          <w:rFonts w:ascii="宋体" w:hAnsi="宋体" w:hint="eastAsia"/>
          <w:bCs/>
          <w:szCs w:val="21"/>
        </w:rPr>
        <w:tab/>
        <w:t>凝集强度编码、方法学编码、试剂编码及仪器编码均请对照代码表填写。</w:t>
      </w:r>
    </w:p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2.</w:t>
      </w:r>
      <w:r w:rsidRPr="00C778C8">
        <w:rPr>
          <w:rFonts w:ascii="宋体" w:hAnsi="宋体" w:hint="eastAsia"/>
          <w:bCs/>
          <w:szCs w:val="21"/>
        </w:rPr>
        <w:tab/>
        <w:t>检测仪器：是指可以自动完成加样并自动报出结果的全自动仪器。不包括：离心机、显微镜以及手工加样或人工判读等涉及的仪器设备。未使用全自动仪器的，填写“无”。</w:t>
      </w:r>
    </w:p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3.</w:t>
      </w:r>
      <w:r w:rsidRPr="00C778C8">
        <w:rPr>
          <w:rFonts w:ascii="宋体" w:hAnsi="宋体" w:hint="eastAsia"/>
          <w:bCs/>
          <w:szCs w:val="21"/>
        </w:rPr>
        <w:tab/>
        <w:t>检测结果：上报的检测结果均应为各参评实验室最终确认的结果，并填写最终确认结果的检测方法和检测试剂；如果你室常规采用两种方法进行检测，请填写最终的综合判定结果。有疑问可填写备注，不能空项。</w:t>
      </w:r>
    </w:p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4.</w:t>
      </w:r>
      <w:r w:rsidRPr="00C778C8">
        <w:rPr>
          <w:rFonts w:ascii="宋体" w:hAnsi="宋体" w:hint="eastAsia"/>
          <w:bCs/>
          <w:szCs w:val="21"/>
        </w:rPr>
        <w:tab/>
        <w:t>检测试剂：试剂1请选择在检测中所采用的微柱卡、凝聚胺、微板等生产厂家名称，如有批号请在试剂1批号处填写，没有则填“无”；如选用盐水法请选择“无”，批号填写“无”；试剂2是指在检测中所使用的ABO正定型试剂、ABO反定型试剂、抗D试剂及筛查细胞。试剂1和试剂2必须对应填写，不可混填。</w:t>
      </w:r>
    </w:p>
    <w:p w:rsidR="00C778C8" w:rsidRPr="00C778C8" w:rsidRDefault="00C778C8" w:rsidP="00C778C8">
      <w:pPr>
        <w:rPr>
          <w:rFonts w:ascii="宋体" w:hAnsi="宋体"/>
          <w:bCs/>
          <w:szCs w:val="21"/>
        </w:rPr>
      </w:pPr>
      <w:r w:rsidRPr="00C778C8">
        <w:rPr>
          <w:rFonts w:ascii="宋体" w:hAnsi="宋体" w:hint="eastAsia"/>
          <w:bCs/>
          <w:szCs w:val="21"/>
        </w:rPr>
        <w:t>5.</w:t>
      </w:r>
      <w:r w:rsidRPr="00C778C8">
        <w:rPr>
          <w:rFonts w:ascii="宋体" w:hAnsi="宋体" w:hint="eastAsia"/>
          <w:bCs/>
          <w:szCs w:val="21"/>
        </w:rPr>
        <w:tab/>
        <w:t xml:space="preserve">备注说明：每个检测项目均设置一个备注项，如有需要说明的内容必须对应填写，语言要简练。  </w:t>
      </w:r>
    </w:p>
    <w:p w:rsidR="00C778C8" w:rsidRPr="00E5334B" w:rsidRDefault="00C778C8" w:rsidP="00C778C8">
      <w:pPr>
        <w:rPr>
          <w:rFonts w:ascii="宋体" w:hAnsi="宋体"/>
          <w:b/>
          <w:bCs/>
          <w:szCs w:val="21"/>
        </w:rPr>
      </w:pPr>
      <w:r w:rsidRPr="00E5334B">
        <w:rPr>
          <w:rFonts w:ascii="宋体" w:hAnsi="宋体" w:hint="eastAsia"/>
          <w:b/>
          <w:bCs/>
          <w:szCs w:val="21"/>
        </w:rPr>
        <w:lastRenderedPageBreak/>
        <w:t>6.</w:t>
      </w:r>
      <w:r w:rsidRPr="00E5334B">
        <w:rPr>
          <w:rFonts w:ascii="宋体" w:hAnsi="宋体" w:hint="eastAsia"/>
          <w:b/>
          <w:bCs/>
          <w:szCs w:val="21"/>
        </w:rPr>
        <w:tab/>
        <w:t>交叉配血项目：将检测结果以相合（代码为“1”）或不合（代码为“2”）形式进行填报，如：相合填写数字“1”，不合填写数字“2”即可。</w:t>
      </w:r>
      <w:r w:rsidR="00E5334B" w:rsidRPr="00E5334B">
        <w:rPr>
          <w:rFonts w:ascii="宋体" w:hAnsi="宋体" w:hint="eastAsia"/>
          <w:b/>
          <w:bCs/>
          <w:szCs w:val="21"/>
        </w:rPr>
        <w:t>试验结果填写相合或不相合,此结果为综合判断后的最终结果，不能填写模棱两可的结果。</w:t>
      </w:r>
    </w:p>
    <w:p w:rsidR="00C778C8" w:rsidRPr="00C778C8" w:rsidRDefault="00C778C8" w:rsidP="00C778C8">
      <w:pPr>
        <w:rPr>
          <w:rFonts w:ascii="宋体" w:hAnsi="宋体"/>
          <w:b/>
          <w:sz w:val="28"/>
          <w:szCs w:val="28"/>
        </w:rPr>
      </w:pPr>
      <w:r w:rsidRPr="00C778C8">
        <w:rPr>
          <w:rFonts w:ascii="宋体" w:hAnsi="宋体" w:hint="eastAsia"/>
          <w:bCs/>
          <w:szCs w:val="21"/>
        </w:rPr>
        <w:t>7.</w:t>
      </w:r>
      <w:r w:rsidRPr="00C778C8">
        <w:rPr>
          <w:rFonts w:ascii="宋体" w:hAnsi="宋体" w:hint="eastAsia"/>
          <w:bCs/>
          <w:szCs w:val="21"/>
        </w:rPr>
        <w:tab/>
        <w:t xml:space="preserve">凝集强度的填报：所有检测项目均涉及到凝集强度的填报。根据检测结果进行凝集强度的判断，在凝集强度对照表中查找与判断的凝集强度相对应的代码，并进行填报，如：实验室判断凝集强度为4+，对应凝集强度对照表查找到与4+对应的凝集强度代码为“5”，在网上填报数字“5”即可。 </w:t>
      </w:r>
    </w:p>
    <w:sectPr w:rsidR="00C778C8" w:rsidRPr="00C778C8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6D" w:rsidRDefault="005A696D" w:rsidP="000A1EA1">
      <w:r>
        <w:separator/>
      </w:r>
    </w:p>
  </w:endnote>
  <w:endnote w:type="continuationSeparator" w:id="1">
    <w:p w:rsidR="005A696D" w:rsidRDefault="005A696D" w:rsidP="000A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6D" w:rsidRDefault="005A696D" w:rsidP="000A1EA1">
      <w:r>
        <w:separator/>
      </w:r>
    </w:p>
  </w:footnote>
  <w:footnote w:type="continuationSeparator" w:id="1">
    <w:p w:rsidR="005A696D" w:rsidRDefault="005A696D" w:rsidP="000A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9" w:rsidRPr="004E6484" w:rsidRDefault="004E6484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4E6484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7030"/>
    <w:multiLevelType w:val="hybridMultilevel"/>
    <w:tmpl w:val="E4484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DC"/>
    <w:rsid w:val="000377AE"/>
    <w:rsid w:val="00053453"/>
    <w:rsid w:val="000A1EA1"/>
    <w:rsid w:val="000C204E"/>
    <w:rsid w:val="000D715A"/>
    <w:rsid w:val="000E1578"/>
    <w:rsid w:val="000E74F4"/>
    <w:rsid w:val="000F5E9B"/>
    <w:rsid w:val="00114A23"/>
    <w:rsid w:val="00145439"/>
    <w:rsid w:val="00171D1B"/>
    <w:rsid w:val="00175955"/>
    <w:rsid w:val="00194F45"/>
    <w:rsid w:val="001C4855"/>
    <w:rsid w:val="001D7115"/>
    <w:rsid w:val="001F5010"/>
    <w:rsid w:val="00205916"/>
    <w:rsid w:val="002060B4"/>
    <w:rsid w:val="0022755C"/>
    <w:rsid w:val="0026428E"/>
    <w:rsid w:val="002761F1"/>
    <w:rsid w:val="00295629"/>
    <w:rsid w:val="002D7F69"/>
    <w:rsid w:val="003061F2"/>
    <w:rsid w:val="00314897"/>
    <w:rsid w:val="00377346"/>
    <w:rsid w:val="003A2F53"/>
    <w:rsid w:val="003B222B"/>
    <w:rsid w:val="003C4A0A"/>
    <w:rsid w:val="003F29D5"/>
    <w:rsid w:val="00442612"/>
    <w:rsid w:val="00444757"/>
    <w:rsid w:val="00451540"/>
    <w:rsid w:val="004642E5"/>
    <w:rsid w:val="004A5F45"/>
    <w:rsid w:val="004E1879"/>
    <w:rsid w:val="004E6484"/>
    <w:rsid w:val="004F1792"/>
    <w:rsid w:val="00507A3B"/>
    <w:rsid w:val="005207E6"/>
    <w:rsid w:val="005462FB"/>
    <w:rsid w:val="005A696D"/>
    <w:rsid w:val="005F41B2"/>
    <w:rsid w:val="005F4FA1"/>
    <w:rsid w:val="006063DC"/>
    <w:rsid w:val="00674B58"/>
    <w:rsid w:val="006A6E82"/>
    <w:rsid w:val="006E4C4A"/>
    <w:rsid w:val="006E588D"/>
    <w:rsid w:val="006E7F2A"/>
    <w:rsid w:val="00726097"/>
    <w:rsid w:val="00741B5A"/>
    <w:rsid w:val="00742755"/>
    <w:rsid w:val="00744A19"/>
    <w:rsid w:val="00767FAF"/>
    <w:rsid w:val="00787B96"/>
    <w:rsid w:val="00796EAA"/>
    <w:rsid w:val="007A54C7"/>
    <w:rsid w:val="007B2FAD"/>
    <w:rsid w:val="007C1879"/>
    <w:rsid w:val="007C6336"/>
    <w:rsid w:val="007E0334"/>
    <w:rsid w:val="008155D9"/>
    <w:rsid w:val="00836638"/>
    <w:rsid w:val="008B7581"/>
    <w:rsid w:val="008C6287"/>
    <w:rsid w:val="008E5DA7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260D1"/>
    <w:rsid w:val="00B55BC4"/>
    <w:rsid w:val="00B917C2"/>
    <w:rsid w:val="00BC3C48"/>
    <w:rsid w:val="00BF1AEE"/>
    <w:rsid w:val="00BF6545"/>
    <w:rsid w:val="00C10319"/>
    <w:rsid w:val="00C778C8"/>
    <w:rsid w:val="00C904F0"/>
    <w:rsid w:val="00CB109F"/>
    <w:rsid w:val="00D0423E"/>
    <w:rsid w:val="00D31155"/>
    <w:rsid w:val="00DB4B5B"/>
    <w:rsid w:val="00DB544B"/>
    <w:rsid w:val="00DC03D7"/>
    <w:rsid w:val="00DE622F"/>
    <w:rsid w:val="00E41396"/>
    <w:rsid w:val="00E5334B"/>
    <w:rsid w:val="00E6287E"/>
    <w:rsid w:val="00E72DD6"/>
    <w:rsid w:val="00E74A45"/>
    <w:rsid w:val="00EE51EE"/>
    <w:rsid w:val="00EF62FD"/>
    <w:rsid w:val="00F016F4"/>
    <w:rsid w:val="00F7621D"/>
    <w:rsid w:val="00FB4A94"/>
    <w:rsid w:val="00FD71F6"/>
    <w:rsid w:val="00FF177D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E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5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351</Words>
  <Characters>2005</Characters>
  <Application>Microsoft Office Word</Application>
  <DocSecurity>0</DocSecurity>
  <Lines>16</Lines>
  <Paragraphs>4</Paragraphs>
  <ScaleCrop>false</ScaleCrop>
  <Company>Toshiba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2023-07-28T03:41:00Z</dcterms:created>
  <dcterms:modified xsi:type="dcterms:W3CDTF">2023-07-31T02:37:00Z</dcterms:modified>
</cp:coreProperties>
</file>