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F0EC0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</w:t>
      </w:r>
      <w:r>
        <w:rPr>
          <w:rFonts w:ascii="宋体" w:hAnsi="宋体"/>
          <w:b/>
          <w:sz w:val="40"/>
        </w:rPr>
        <w:t>53</w:t>
      </w:r>
      <w:r>
        <w:rPr>
          <w:rFonts w:hint="eastAsia" w:ascii="宋体" w:hAnsi="宋体"/>
          <w:b/>
          <w:sz w:val="40"/>
        </w:rPr>
        <w:t>粪便形态学EQA计划书</w:t>
      </w:r>
    </w:p>
    <w:p w14:paraId="7EE59AE9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活动批次：____</w:t>
      </w:r>
      <w:r>
        <w:rPr>
          <w:rFonts w:hint="eastAsia" w:ascii="宋体" w:hAnsi="宋体"/>
          <w:sz w:val="24"/>
          <w:lang w:eastAsia="zh-CN"/>
        </w:rPr>
        <w:t>2026</w:t>
      </w:r>
      <w:r>
        <w:rPr>
          <w:rFonts w:hint="eastAsia" w:ascii="宋体" w:hAnsi="宋体"/>
          <w:sz w:val="24"/>
        </w:rPr>
        <w:t>01次__________   上报截止时间：___</w:t>
      </w:r>
      <w:r>
        <w:rPr>
          <w:rFonts w:hint="eastAsia" w:ascii="宋体" w:hAnsi="宋体"/>
          <w:sz w:val="24"/>
          <w:lang w:val="en-US" w:eastAsia="zh-CN"/>
        </w:rPr>
        <w:t>2026-08-31</w:t>
      </w:r>
      <w:r>
        <w:rPr>
          <w:rFonts w:hint="eastAsia" w:ascii="宋体" w:hAnsi="宋体"/>
          <w:sz w:val="24"/>
        </w:rPr>
        <w:t>_________________</w:t>
      </w:r>
    </w:p>
    <w:p w14:paraId="4974E191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23FE5A82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6FE2F71A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712EA464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25658B96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43A8CBB0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14:paraId="3DA80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B02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50A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683ACF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3A9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71D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FF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A78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284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52AE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B1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D1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BFF67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041FA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2E75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760DC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F7BD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☑2026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0105</w:t>
            </w: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C1E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5C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C3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EC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52A7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1A2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90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89560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5A394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F7354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687DD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53D493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05</w:t>
            </w:r>
            <w:bookmarkStart w:id="0" w:name="_GoBack"/>
            <w:bookmarkEnd w:id="0"/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8C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7EB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DFA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22B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31B5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DDC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粪便形态学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07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2D2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56C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2CC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AD3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6B2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A0E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DD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64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C17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7635FB4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sym w:font="Symbol" w:char="F02A"/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注意事项及填表说明：</w:t>
      </w:r>
    </w:p>
    <w:p w14:paraId="1A0ACB67">
      <w:pPr>
        <w:numPr>
          <w:ilvl w:val="0"/>
          <w:numId w:val="2"/>
        </w:numPr>
        <w:spacing w:line="360" w:lineRule="auto"/>
        <w:rPr>
          <w:rFonts w:asci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保存条件：2～8℃正立避光保存，未开瓶的质控品和开瓶后的质控品均</w:t>
      </w:r>
      <w:r>
        <w:rPr>
          <w:rFonts w:hint="eastAsia" w:ascii="宋体" w:hAnsi="宋体"/>
          <w:b/>
          <w:color w:val="FF0000"/>
          <w:szCs w:val="21"/>
        </w:rPr>
        <w:t>禁止冷冻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 w14:paraId="23A22359">
      <w:pPr>
        <w:numPr>
          <w:ilvl w:val="0"/>
          <w:numId w:val="2"/>
        </w:numPr>
        <w:spacing w:line="360" w:lineRule="auto"/>
        <w:rPr>
          <w:rFonts w:asci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本质控品为即用型，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上机检测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/>
          <w:b/>
          <w:color w:val="FF0000"/>
          <w:szCs w:val="21"/>
        </w:rPr>
        <w:t>不可再用稀释液进行稀释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，否则可能出现假阴性。</w:t>
      </w:r>
    </w:p>
    <w:p w14:paraId="1DA50332">
      <w:pPr>
        <w:numPr>
          <w:ilvl w:val="0"/>
          <w:numId w:val="2"/>
        </w:numPr>
        <w:spacing w:line="360" w:lineRule="auto"/>
        <w:rPr>
          <w:rFonts w:asci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手工检测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时将混匀后的质控品直接涂片，用一次性塑料吸管吸取后滴2－3滴质控品，均匀涂布于干净载玻片上，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不需要用生理盐水稀释，塑料吸管不得混吸不同瓶的质控品。</w:t>
      </w:r>
    </w:p>
    <w:p w14:paraId="132246A3">
      <w:pPr>
        <w:numPr>
          <w:ilvl w:val="0"/>
          <w:numId w:val="2"/>
        </w:numPr>
        <w:spacing w:line="360" w:lineRule="auto"/>
        <w:rPr>
          <w:rFonts w:ascii="宋体"/>
          <w:b/>
          <w:bCs/>
          <w:color w:val="FF0000"/>
          <w:szCs w:val="21"/>
        </w:rPr>
      </w:pPr>
      <w:r>
        <w:rPr>
          <w:rFonts w:hint="eastAsia" w:ascii="宋体" w:hAnsi="宋体"/>
          <w:b/>
          <w:bCs/>
          <w:color w:val="FF0000"/>
          <w:szCs w:val="21"/>
        </w:rPr>
        <w:t>上报完成后请到</w:t>
      </w:r>
      <w:r>
        <w:rPr>
          <w:rFonts w:ascii="宋体" w:hAnsi="宋体"/>
          <w:b/>
          <w:bCs/>
          <w:color w:val="FF0000"/>
          <w:szCs w:val="21"/>
        </w:rPr>
        <w:t xml:space="preserve"> </w:t>
      </w:r>
      <w:r>
        <w:rPr>
          <w:rFonts w:hint="eastAsia" w:ascii="宋体" w:hAnsi="宋体"/>
          <w:b/>
          <w:bCs/>
          <w:color w:val="FF0000"/>
          <w:szCs w:val="21"/>
        </w:rPr>
        <w:t>“已上报数据”栏，确认数据上报是否成功！</w:t>
      </w:r>
    </w:p>
    <w:p w14:paraId="0DA78503">
      <w:pPr>
        <w:spacing w:after="120"/>
        <w:jc w:val="left"/>
        <w:rPr>
          <w:rFonts w:ascii="宋体" w:hAnsi="宋体"/>
          <w:sz w:val="24"/>
        </w:rPr>
      </w:pPr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EBFC2">
    <w:pPr>
      <w:pStyle w:val="4"/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  <w:p w14:paraId="7D9EABE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2648C"/>
    <w:multiLevelType w:val="multilevel"/>
    <w:tmpl w:val="0322648C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2987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B7230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726097"/>
    <w:rsid w:val="00741B5A"/>
    <w:rsid w:val="00742755"/>
    <w:rsid w:val="00744A19"/>
    <w:rsid w:val="00796EAA"/>
    <w:rsid w:val="007B2FAD"/>
    <w:rsid w:val="007C1879"/>
    <w:rsid w:val="008155D9"/>
    <w:rsid w:val="008C6287"/>
    <w:rsid w:val="00931828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2831"/>
    <w:rsid w:val="00B55BC4"/>
    <w:rsid w:val="00BC3C48"/>
    <w:rsid w:val="00BF1AEE"/>
    <w:rsid w:val="00BF6545"/>
    <w:rsid w:val="00C10319"/>
    <w:rsid w:val="00C6398A"/>
    <w:rsid w:val="00D0423E"/>
    <w:rsid w:val="00DB4B5B"/>
    <w:rsid w:val="00DB544B"/>
    <w:rsid w:val="00DE622F"/>
    <w:rsid w:val="00DF0F51"/>
    <w:rsid w:val="00DF183F"/>
    <w:rsid w:val="00E46FA3"/>
    <w:rsid w:val="00E6287E"/>
    <w:rsid w:val="00E72DD6"/>
    <w:rsid w:val="00EE51EE"/>
    <w:rsid w:val="00FB4A94"/>
    <w:rsid w:val="049B26E3"/>
    <w:rsid w:val="04E8759B"/>
    <w:rsid w:val="0CCB1BA6"/>
    <w:rsid w:val="7A893F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510</Words>
  <Characters>677</Characters>
  <Lines>5</Lines>
  <Paragraphs>1</Paragraphs>
  <TotalTime>160</TotalTime>
  <ScaleCrop>false</ScaleCrop>
  <LinksUpToDate>false</LinksUpToDate>
  <CharactersWithSpaces>691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2023-05-09T03:25:00Z</dcterms:created>
  <dc:creator>Administrator</dc:creator>
  <cp:lastModifiedBy>比较笨的大笨钟</cp:lastModifiedBy>
  <dcterms:modified xsi:type="dcterms:W3CDTF">2026-08-17T09:43:22Z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eyJoZGlkIjoiMTcxMDdkYmU1YWVhNzdkYzJlODQ2NDJkZmJjMGE4NzkiLCJ1c2VySWQiOiIyNjE2ODMyMzkifQ==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090BBB8A038244D0894146D32167CEC3_13</vt:lpwstr>
  </property>
</Properties>
</file>