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7B3F" w14:textId="77777777" w:rsidR="00040C21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040C21">
        <w:rPr>
          <w:rFonts w:ascii="方正小标宋简体" w:eastAsia="方正小标宋简体" w:hAnsi="方正小标宋简体" w:cs="方正小标宋简体"/>
          <w:sz w:val="44"/>
          <w:szCs w:val="44"/>
        </w:rPr>
        <w:t>59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 w:rsidR="00040C21">
        <w:rPr>
          <w:rFonts w:ascii="方正小标宋简体" w:eastAsia="方正小标宋简体" w:hAnsi="方正小标宋简体" w:cs="方正小标宋简体" w:hint="eastAsia"/>
          <w:sz w:val="44"/>
          <w:szCs w:val="44"/>
        </w:rPr>
        <w:t>甲型流感病毒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核酸检测</w:t>
      </w:r>
    </w:p>
    <w:p w14:paraId="28DA8BBA" w14:textId="45B35FD6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615016">
        <w:rPr>
          <w:rFonts w:ascii="仿宋_GB2312" w:eastAsia="仿宋_GB2312" w:hAnsi="仿宋_GB2312" w:cs="仿宋_GB2312" w:hint="eastAsia"/>
          <w:sz w:val="32"/>
          <w:szCs w:val="32"/>
        </w:rPr>
        <w:t>活动概况</w:t>
      </w:r>
    </w:p>
    <w:p w14:paraId="6439F728" w14:textId="6DF8A343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活动批次：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717FF5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01次</w:t>
      </w:r>
    </w:p>
    <w:p w14:paraId="5C8E8DB8" w14:textId="04916C06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整体情况：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参控实验室数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717FF5">
        <w:rPr>
          <w:rFonts w:ascii="仿宋_GB2312" w:eastAsia="仿宋_GB2312" w:hAnsi="仿宋_GB2312" w:cs="仿宋_GB2312" w:hint="eastAsia"/>
          <w:sz w:val="32"/>
          <w:szCs w:val="32"/>
        </w:rPr>
        <w:t>123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家</w:t>
      </w:r>
    </w:p>
    <w:p w14:paraId="58E9B5DF" w14:textId="0AD01095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活动小结</w:t>
      </w:r>
    </w:p>
    <w:p w14:paraId="6B18CD1D" w14:textId="2D6F23BE" w:rsidR="00A50A04" w:rsidRDefault="00A50A04" w:rsidP="00A50A04">
      <w:pPr>
        <w:spacing w:line="360" w:lineRule="auto"/>
        <w:ind w:left="320" w:hangingChars="100" w:hanging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3823D5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="00717FF5">
        <w:rPr>
          <w:rFonts w:ascii="Times New Roman" w:eastAsia="宋体" w:hAnsi="Times New Roman" w:cs="Times New Roman" w:hint="eastAsia"/>
          <w:sz w:val="28"/>
          <w:szCs w:val="28"/>
        </w:rPr>
        <w:t>123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家单位申请参加，最后有</w:t>
      </w:r>
      <w:r w:rsidR="00717FF5">
        <w:rPr>
          <w:rFonts w:ascii="Times New Roman" w:eastAsia="宋体" w:hAnsi="Times New Roman" w:cs="Times New Roman" w:hint="eastAsia"/>
          <w:sz w:val="28"/>
          <w:szCs w:val="28"/>
        </w:rPr>
        <w:t>118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 w:rsidR="00717FF5">
        <w:rPr>
          <w:rFonts w:ascii="Times New Roman" w:eastAsia="宋体" w:hAnsi="Times New Roman" w:cs="Times New Roman" w:hint="eastAsia"/>
          <w:sz w:val="28"/>
          <w:szCs w:val="28"/>
        </w:rPr>
        <w:t>95.94</w:t>
      </w:r>
      <w:r>
        <w:rPr>
          <w:rFonts w:ascii="Times New Roman" w:eastAsia="宋体" w:hAnsi="Times New Roman" w:cs="Times New Roman"/>
          <w:sz w:val="28"/>
          <w:szCs w:val="28"/>
        </w:rPr>
        <w:t>%</w:t>
      </w:r>
      <w:r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5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份样本均为阳性，其中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20260102—20260105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号样本的检测结果全部一致；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20260101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号样本有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117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家实验室报告阳性，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1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家报告阴性。总体符合率为</w:t>
      </w:r>
      <w:r w:rsidR="00BD1421" w:rsidRPr="00BD1421">
        <w:rPr>
          <w:rFonts w:ascii="Times New Roman" w:eastAsia="宋体" w:hAnsi="Times New Roman" w:cs="Times New Roman"/>
          <w:sz w:val="28"/>
          <w:szCs w:val="28"/>
        </w:rPr>
        <w:t>99.83%</w:t>
      </w:r>
    </w:p>
    <w:tbl>
      <w:tblPr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96"/>
        <w:gridCol w:w="1080"/>
        <w:gridCol w:w="1080"/>
        <w:gridCol w:w="1080"/>
        <w:gridCol w:w="1080"/>
        <w:gridCol w:w="1080"/>
      </w:tblGrid>
      <w:tr w:rsidR="00BD1421" w:rsidRPr="00BD1421" w14:paraId="5169B04B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A612EEF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80" w:type="dxa"/>
            <w:noWrap/>
            <w:vAlign w:val="center"/>
            <w:hideMark/>
          </w:tcPr>
          <w:p w14:paraId="4D52476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1080" w:type="dxa"/>
            <w:noWrap/>
            <w:vAlign w:val="center"/>
            <w:hideMark/>
          </w:tcPr>
          <w:p w14:paraId="688A7703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23048F33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00F65A98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05FE1C24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008A36EC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BD1421" w:rsidRPr="00BD1421" w14:paraId="0E8B7F24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E9CFC6C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 RNA</w:t>
            </w:r>
          </w:p>
        </w:tc>
        <w:tc>
          <w:tcPr>
            <w:tcW w:w="1080" w:type="dxa"/>
            <w:noWrap/>
            <w:vAlign w:val="center"/>
            <w:hideMark/>
          </w:tcPr>
          <w:p w14:paraId="478CA08A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78F797C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4D86E91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BA7EC25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041B1F6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1F90BC1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BD1421" w:rsidRPr="00BD1421" w14:paraId="33179837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8994CF1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C296A41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BDE1BFF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2E5046A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6E73D3C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02501C2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36C15CF3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BD1421" w:rsidRPr="00BD1421" w14:paraId="5E467FF7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B3749D4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318075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4BDD2B81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7EDACA7B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A96C0A1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7468A25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D292392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  <w:tr w:rsidR="00BD1421" w:rsidRPr="00BD1421" w14:paraId="2DEFA9D8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1A7FE2C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4CEB6DA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79498D01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15B347F7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9DC9817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3EC3572A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6F3B18F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  <w:tr w:rsidR="00BD1421" w:rsidRPr="00BD1421" w14:paraId="657404A7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E5396B6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7C9BCC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215AFC86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3A96744D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8F87CB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2FD59B6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30B6875F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  <w:tr w:rsidR="00BD1421" w:rsidRPr="00BD1421" w14:paraId="4385E175" w14:textId="77777777" w:rsidTr="00BD1421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EE35CE6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36FC269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518234B3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0B2C88DA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68AD428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noWrap/>
            <w:vAlign w:val="center"/>
            <w:hideMark/>
          </w:tcPr>
          <w:p w14:paraId="56F9EEE0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4D4DFA3D" w14:textId="77777777" w:rsidR="00BD1421" w:rsidRPr="00BD1421" w:rsidRDefault="00BD1421" w:rsidP="00BD14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42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</w:tbl>
    <w:p w14:paraId="685A41E2" w14:textId="77777777" w:rsidR="00A50A04" w:rsidRPr="00A50A04" w:rsidRDefault="00A50A04" w:rsidP="00A50A0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D12BE9F" w14:textId="77777777" w:rsidR="00615016" w:rsidRPr="00BD1421" w:rsidRDefault="00615016" w:rsidP="00BD1421">
      <w:pPr>
        <w:spacing w:line="360" w:lineRule="auto"/>
        <w:rPr>
          <w:rFonts w:ascii="Times New Roman" w:eastAsia="宋体" w:hAnsi="Times New Roman" w:cs="Times New Roman" w:hint="eastAsia"/>
          <w:sz w:val="32"/>
          <w:szCs w:val="32"/>
        </w:rPr>
      </w:pPr>
    </w:p>
    <w:p w14:paraId="06EAF80F" w14:textId="77777777" w:rsidR="00615016" w:rsidRPr="00BD1421" w:rsidRDefault="00615016" w:rsidP="00BD1421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697DDDA" w14:textId="77777777" w:rsidR="00615016" w:rsidRPr="00BD1421" w:rsidRDefault="00615016" w:rsidP="00BD1421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749281B" w14:textId="77777777" w:rsidR="004615F7" w:rsidRPr="0082700C" w:rsidRDefault="004615F7" w:rsidP="0082700C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827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19D2" w14:textId="77777777" w:rsidR="00A54633" w:rsidRDefault="00A54633" w:rsidP="00BC75C9">
      <w:r>
        <w:separator/>
      </w:r>
    </w:p>
  </w:endnote>
  <w:endnote w:type="continuationSeparator" w:id="0">
    <w:p w14:paraId="3E82A5CF" w14:textId="77777777" w:rsidR="00A54633" w:rsidRDefault="00A54633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C69B1E-4141-4E6C-9A21-D9DAD29F51D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3C5939F-F70F-4261-9DFB-3458D0ECEE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045B911-E4D9-46C5-A864-7CDAB9DDE7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B9E2" w14:textId="77777777" w:rsidR="00A54633" w:rsidRDefault="00A54633" w:rsidP="00BC75C9">
      <w:r>
        <w:separator/>
      </w:r>
    </w:p>
  </w:footnote>
  <w:footnote w:type="continuationSeparator" w:id="0">
    <w:p w14:paraId="0658734D" w14:textId="77777777" w:rsidR="00A54633" w:rsidRDefault="00A54633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751387599">
    <w:abstractNumId w:val="1"/>
  </w:num>
  <w:num w:numId="2" w16cid:durableId="616564457">
    <w:abstractNumId w:val="5"/>
  </w:num>
  <w:num w:numId="3" w16cid:durableId="647591680">
    <w:abstractNumId w:val="4"/>
  </w:num>
  <w:num w:numId="4" w16cid:durableId="25495713">
    <w:abstractNumId w:val="3"/>
  </w:num>
  <w:num w:numId="5" w16cid:durableId="1073577853">
    <w:abstractNumId w:val="2"/>
  </w:num>
  <w:num w:numId="6" w16cid:durableId="21759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0C21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A47EF"/>
    <w:rsid w:val="001C417F"/>
    <w:rsid w:val="00216BAD"/>
    <w:rsid w:val="002636C7"/>
    <w:rsid w:val="002723A6"/>
    <w:rsid w:val="00327571"/>
    <w:rsid w:val="00367826"/>
    <w:rsid w:val="003823D5"/>
    <w:rsid w:val="003A07B1"/>
    <w:rsid w:val="003D629B"/>
    <w:rsid w:val="003D6733"/>
    <w:rsid w:val="00406C80"/>
    <w:rsid w:val="004615F7"/>
    <w:rsid w:val="004775EA"/>
    <w:rsid w:val="00482CC2"/>
    <w:rsid w:val="004B5EB7"/>
    <w:rsid w:val="004C38CE"/>
    <w:rsid w:val="004D1346"/>
    <w:rsid w:val="005006C4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17FF5"/>
    <w:rsid w:val="00747B4C"/>
    <w:rsid w:val="007764C4"/>
    <w:rsid w:val="0079042C"/>
    <w:rsid w:val="007A581C"/>
    <w:rsid w:val="007C2064"/>
    <w:rsid w:val="0082700C"/>
    <w:rsid w:val="00843673"/>
    <w:rsid w:val="00866624"/>
    <w:rsid w:val="008953AA"/>
    <w:rsid w:val="008B3995"/>
    <w:rsid w:val="008B3F27"/>
    <w:rsid w:val="008E0DFA"/>
    <w:rsid w:val="008F2C5E"/>
    <w:rsid w:val="009045BC"/>
    <w:rsid w:val="0095287F"/>
    <w:rsid w:val="0095735C"/>
    <w:rsid w:val="009A3E88"/>
    <w:rsid w:val="009F7E83"/>
    <w:rsid w:val="00A029BF"/>
    <w:rsid w:val="00A50A04"/>
    <w:rsid w:val="00A54633"/>
    <w:rsid w:val="00A57174"/>
    <w:rsid w:val="00A80983"/>
    <w:rsid w:val="00AA2CEF"/>
    <w:rsid w:val="00AA478B"/>
    <w:rsid w:val="00AD57D1"/>
    <w:rsid w:val="00AE49F5"/>
    <w:rsid w:val="00AF05AC"/>
    <w:rsid w:val="00B23C0C"/>
    <w:rsid w:val="00B27E62"/>
    <w:rsid w:val="00B3194E"/>
    <w:rsid w:val="00B424CD"/>
    <w:rsid w:val="00B50FE7"/>
    <w:rsid w:val="00BC75C9"/>
    <w:rsid w:val="00BD0904"/>
    <w:rsid w:val="00BD0CE6"/>
    <w:rsid w:val="00BD1421"/>
    <w:rsid w:val="00C37693"/>
    <w:rsid w:val="00C81CDB"/>
    <w:rsid w:val="00CC1996"/>
    <w:rsid w:val="00CD7074"/>
    <w:rsid w:val="00D0310B"/>
    <w:rsid w:val="00D142D9"/>
    <w:rsid w:val="00D31984"/>
    <w:rsid w:val="00D33B6F"/>
    <w:rsid w:val="00D80D3F"/>
    <w:rsid w:val="00DB49A7"/>
    <w:rsid w:val="00DD53BB"/>
    <w:rsid w:val="00DD66A4"/>
    <w:rsid w:val="00DE6F75"/>
    <w:rsid w:val="00E02E53"/>
    <w:rsid w:val="00E05FF7"/>
    <w:rsid w:val="00E75216"/>
    <w:rsid w:val="00EA143B"/>
    <w:rsid w:val="00EC60A3"/>
    <w:rsid w:val="00ED3142"/>
    <w:rsid w:val="00EF447B"/>
    <w:rsid w:val="00F223B0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11</cp:revision>
  <cp:lastPrinted>2025-07-09T08:01:00Z</cp:lastPrinted>
  <dcterms:created xsi:type="dcterms:W3CDTF">2025-07-09T08:58:00Z</dcterms:created>
  <dcterms:modified xsi:type="dcterms:W3CDTF">2026-09-04T03:57:00Z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